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2FEA" w14:textId="77777777" w:rsidR="005246F3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br/>
        <w:t xml:space="preserve">Уважаемые господа! </w:t>
      </w:r>
    </w:p>
    <w:p w14:paraId="0C300246" w14:textId="77777777" w:rsidR="00FF223B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Обращаем ваше внимание на то, что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бельгийские торговцы алмазами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подпадают под действие бельгийского законодательства по борьбе с отмыванием денег</w:t>
      </w:r>
      <w:r w:rsidRPr="00FD659D">
        <w:rPr>
          <w:rFonts w:ascii="Cambria" w:hAnsi="Cambria"/>
          <w:sz w:val="20"/>
          <w:szCs w:val="20"/>
          <w:vertAlign w:val="superscript"/>
        </w:rPr>
        <w:footnoteReference w:id="1"/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и обязаны в полной мере сотрудничать в выполнении требований Закона и прочих нормативных актов. </w:t>
      </w:r>
    </w:p>
    <w:p w14:paraId="28D3EEE1" w14:textId="20F863CC" w:rsidR="005246F3" w:rsidRPr="00FD659D" w:rsidRDefault="005D2FDC" w:rsidP="005246F3">
      <w:pPr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Торговцы алмазами обязаны по закону от 18 сентября 2017 года о противодействии отмыванию денег и финансированию терроризма и ограничении использования наличных денежных средств обрабатывать ваши персональные данные в соответствии с нашими принципами индив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 xml:space="preserve">идуального подхода к клиентам. 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Для получения более подробной информации об обработке ваших персональных данных свяжитесь с нами, и мы предоставим вам сведения о наших гарантиях/политике конфиденциальности. </w:t>
      </w:r>
    </w:p>
    <w:p w14:paraId="657FF119" w14:textId="77777777" w:rsidR="006B6647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В качестве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основного принципа бельгийские торговцы алмазами обязаны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идентифицировать своих клиентов, а в случае повышенного риска – также своих поставщиков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и проверять полученные идентификационные документы,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ru-RU"/>
        </w:rPr>
        <w:t>прежде чем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 xml:space="preserve"> вступать в деловые отношения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или совершать сделку.</w:t>
      </w:r>
      <w:r w:rsidRPr="00FD659D">
        <w:rPr>
          <w:rStyle w:val="Voetnootmarkering"/>
          <w:rFonts w:ascii="Cambria" w:hAnsi="Cambria" w:cs="Cambria"/>
          <w:b/>
          <w:color w:val="000000"/>
          <w:sz w:val="20"/>
          <w:szCs w:val="20"/>
        </w:rPr>
        <w:footnoteReference w:id="2"/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 xml:space="preserve"> </w:t>
      </w:r>
    </w:p>
    <w:p w14:paraId="7851313B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5DDAACE0" w14:textId="77777777" w:rsidR="005246F3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В связи с этим просим вас предоставить вашему бельгийскому поставщику алмазов (или клиенту) необходимую документацию, включая заполненную форму ниже:</w:t>
      </w:r>
    </w:p>
    <w:p w14:paraId="292704BD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58ED87B2" w14:textId="77777777" w:rsidR="00AB28D9" w:rsidRPr="00FD659D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2B7BAAFB" w14:textId="77777777" w:rsidR="00AB28D9" w:rsidRPr="00FD659D" w:rsidRDefault="005D2FDC" w:rsidP="00BB6D32">
      <w:pPr>
        <w:pStyle w:val="Lijstalinea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Сведения о компании:</w:t>
      </w:r>
    </w:p>
    <w:p w14:paraId="425B2791" w14:textId="77777777" w:rsidR="00AB28D9" w:rsidRPr="00FD659D" w:rsidRDefault="00AB28D9" w:rsidP="006B6647">
      <w:pPr>
        <w:pStyle w:val="Lijstalinea"/>
        <w:spacing w:line="360" w:lineRule="auto"/>
        <w:rPr>
          <w:rFonts w:ascii="Cambria" w:hAnsi="Cambria"/>
          <w:b/>
          <w:sz w:val="20"/>
          <w:szCs w:val="20"/>
        </w:rPr>
      </w:pPr>
    </w:p>
    <w:p w14:paraId="3E09AAFC" w14:textId="456FC3E8" w:rsidR="00AB28D9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Название компании: 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……………………………………………………………………………</w:t>
      </w:r>
    </w:p>
    <w:p w14:paraId="13F16010" w14:textId="7B598EB0" w:rsidR="002439B4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Тип компании: …………..……………………………………………………………………….............................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.......</w:t>
      </w:r>
    </w:p>
    <w:p w14:paraId="2DFF0979" w14:textId="35C3F10C" w:rsidR="002439B4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Дата регистрации: …………..……………………………………………………………………….....................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.......</w:t>
      </w:r>
    </w:p>
    <w:p w14:paraId="2C1B419F" w14:textId="24DADCE9" w:rsidR="002439B4" w:rsidRPr="00FD659D" w:rsidRDefault="005D2FDC" w:rsidP="001302B4">
      <w:pPr>
        <w:pStyle w:val="Lijstalinea"/>
        <w:numPr>
          <w:ilvl w:val="1"/>
          <w:numId w:val="9"/>
        </w:numPr>
        <w:spacing w:after="0" w:line="360" w:lineRule="auto"/>
        <w:ind w:left="1418" w:hanging="567"/>
        <w:jc w:val="both"/>
        <w:rPr>
          <w:sz w:val="21"/>
          <w:szCs w:val="21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Идентификационный номер плательщика НДС или основной государственный регистрационный номер в вашей стране: 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</w:t>
      </w:r>
      <w:r w:rsidR="001302B4" w:rsidRPr="00FD659D">
        <w:rPr>
          <w:rFonts w:ascii="Cambria" w:eastAsia="Cambria" w:hAnsi="Cambria"/>
          <w:sz w:val="20"/>
          <w:szCs w:val="20"/>
          <w:lang w:val="fr-BE"/>
        </w:rPr>
        <w:t>…………………………………….</w:t>
      </w:r>
    </w:p>
    <w:p w14:paraId="2CB1425C" w14:textId="39031D9F" w:rsidR="00AB28D9" w:rsidRPr="00FD659D" w:rsidRDefault="001302B4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Юридический адрес: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 xml:space="preserve"> …………..………………………………………………………………………………...</w:t>
      </w:r>
      <w:r w:rsidRPr="00FD659D">
        <w:rPr>
          <w:rFonts w:ascii="Cambria" w:eastAsia="Cambria" w:hAnsi="Cambria"/>
          <w:sz w:val="20"/>
          <w:szCs w:val="20"/>
          <w:lang w:val="en-GB"/>
        </w:rPr>
        <w:t>..........</w:t>
      </w:r>
    </w:p>
    <w:p w14:paraId="274B95D8" w14:textId="77777777" w:rsidR="00AB28D9" w:rsidRPr="00FD659D" w:rsidRDefault="005D2FDC" w:rsidP="005808E4">
      <w:pPr>
        <w:pStyle w:val="Lijstalinea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FD659D">
        <w:rPr>
          <w:rFonts w:ascii="Cambria" w:hAnsi="Cambria"/>
          <w:sz w:val="20"/>
          <w:szCs w:val="20"/>
        </w:rPr>
        <w:t>..</w:t>
      </w:r>
    </w:p>
    <w:p w14:paraId="020F8A4F" w14:textId="4846F925" w:rsidR="004C5A2A" w:rsidRPr="00FD659D" w:rsidRDefault="005D2FDC" w:rsidP="001302B4">
      <w:pPr>
        <w:pStyle w:val="Lijstalinea"/>
        <w:numPr>
          <w:ilvl w:val="1"/>
          <w:numId w:val="9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Фактическое мест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о нахождения (если отличается):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 xml:space="preserve"> 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………………………………………………………………………………..</w:t>
      </w:r>
      <w:r w:rsidRPr="00FD659D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1302B4" w:rsidRPr="00FD659D">
        <w:rPr>
          <w:rFonts w:ascii="Cambria" w:hAnsi="Cambria"/>
          <w:sz w:val="20"/>
          <w:szCs w:val="20"/>
        </w:rPr>
        <w:t>………………………………………………………………..</w:t>
      </w:r>
      <w:r w:rsidR="00586185" w:rsidRPr="00FD659D">
        <w:rPr>
          <w:rFonts w:ascii="Cambria" w:hAnsi="Cambria"/>
          <w:sz w:val="20"/>
          <w:szCs w:val="20"/>
        </w:rPr>
        <w:t xml:space="preserve">. </w:t>
      </w:r>
    </w:p>
    <w:p w14:paraId="2939A1D6" w14:textId="77777777" w:rsidR="00AB28D9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Номер телефона: …………….…………..…………………………………………………………………………….</w:t>
      </w:r>
    </w:p>
    <w:p w14:paraId="23025DDF" w14:textId="5DBD2C38" w:rsidR="00AB28D9" w:rsidRPr="00FD659D" w:rsidRDefault="001302B4" w:rsidP="001302B4">
      <w:pPr>
        <w:pStyle w:val="Lijstalinea"/>
        <w:keepNext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lastRenderedPageBreak/>
        <w:t>Адрес электронной почты: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>…………..………………………………………………………………</w:t>
      </w:r>
      <w:r w:rsidRPr="00FD659D">
        <w:rPr>
          <w:rFonts w:ascii="Cambria" w:eastAsia="Cambria" w:hAnsi="Cambria"/>
          <w:sz w:val="20"/>
          <w:szCs w:val="20"/>
          <w:lang w:val="en-GB"/>
        </w:rPr>
        <w:t>…………….</w:t>
      </w:r>
      <w:r w:rsidR="005D2FDC" w:rsidRPr="00FD659D">
        <w:rPr>
          <w:rFonts w:ascii="Cambria" w:eastAsia="Cambria" w:hAnsi="Cambria"/>
          <w:sz w:val="20"/>
          <w:szCs w:val="20"/>
          <w:lang w:val="ru-RU"/>
        </w:rPr>
        <w:t>.</w:t>
      </w:r>
    </w:p>
    <w:p w14:paraId="2CD7F74C" w14:textId="1792FEC2" w:rsidR="00AB28D9" w:rsidRPr="00FD659D" w:rsidRDefault="005D2FDC" w:rsidP="005808E4">
      <w:pPr>
        <w:pStyle w:val="Lijstalinea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ФИО официального представителя (представителей): …………..…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…</w:t>
      </w:r>
    </w:p>
    <w:p w14:paraId="7D44237A" w14:textId="731A8889" w:rsidR="001302B4" w:rsidRPr="00FD659D" w:rsidRDefault="001302B4" w:rsidP="001302B4">
      <w:pPr>
        <w:pStyle w:val="Lijstalinea"/>
        <w:spacing w:after="0" w:line="360" w:lineRule="auto"/>
        <w:ind w:left="851" w:firstLine="567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en-GB"/>
        </w:rPr>
        <w:t>……………………………………………………………………………………………………………………………………...</w:t>
      </w:r>
    </w:p>
    <w:p w14:paraId="7C8CDDF2" w14:textId="690BCBEE" w:rsidR="004C5A2A" w:rsidRPr="00FD659D" w:rsidRDefault="005D2FDC" w:rsidP="00DF533F">
      <w:pPr>
        <w:pStyle w:val="Lijstalinea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>Членство в профессиональных органи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зациях: …………………………………………………………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en-GB"/>
        </w:rPr>
        <w:t>..</w:t>
      </w:r>
    </w:p>
    <w:p w14:paraId="432B83D3" w14:textId="77777777" w:rsidR="00525D8E" w:rsidRPr="00FD659D" w:rsidRDefault="005D2FDC" w:rsidP="00DF533F">
      <w:pPr>
        <w:pStyle w:val="Lijstalinea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776D19AE" w14:textId="77777777" w:rsidR="0000610F" w:rsidRPr="00FD659D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14:paraId="2F7F14DC" w14:textId="77777777" w:rsidR="00BB6D32" w:rsidRPr="00FD659D" w:rsidRDefault="005D2FDC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Список имен и фамилий членов совета директоров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: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вместе с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другими документами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(например, </w:t>
      </w: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официальными публикациями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), с помощью которых можно продемонстрировать/подтвердить, что данное лицо (лица) является (являются) директором (директорами) (если они не были указаны в учредительных документах (ниже))</w:t>
      </w:r>
    </w:p>
    <w:p w14:paraId="394FFE16" w14:textId="77777777" w:rsidR="00587B59" w:rsidRPr="00FD659D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4CD35461" w14:textId="5CFA2581" w:rsidR="00BB6D32" w:rsidRPr="00FD659D" w:rsidRDefault="005D2FDC" w:rsidP="001302B4">
      <w:pPr>
        <w:spacing w:after="0" w:line="360" w:lineRule="auto"/>
        <w:ind w:left="709" w:hanging="1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Имя и 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фамилия директора (директоров):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………………………………………………………………</w:t>
      </w:r>
    </w:p>
    <w:p w14:paraId="6258E487" w14:textId="77777777" w:rsidR="00AB28D9" w:rsidRPr="00FD659D" w:rsidRDefault="005D2FDC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……………</w:t>
      </w:r>
      <w:r w:rsidR="00586185" w:rsidRPr="00FD659D">
        <w:rPr>
          <w:rFonts w:ascii="Cambria" w:hAnsi="Cambria"/>
          <w:sz w:val="20"/>
          <w:szCs w:val="20"/>
        </w:rPr>
        <w:br/>
      </w:r>
    </w:p>
    <w:p w14:paraId="07440057" w14:textId="1C65F5ED" w:rsidR="001C29BC" w:rsidRPr="00FD659D" w:rsidRDefault="005D2FDC" w:rsidP="001C29BC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Список имен и фамилий конечных бенефициарных владельцев</w:t>
      </w:r>
      <w:r w:rsidRPr="00FD659D">
        <w:rPr>
          <w:rStyle w:val="Voetnootmarkering"/>
          <w:rFonts w:ascii="Cambria" w:hAnsi="Cambria"/>
          <w:b/>
          <w:sz w:val="20"/>
          <w:szCs w:val="20"/>
        </w:rPr>
        <w:footnoteReference w:id="3"/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 вашей компании и по возможности документы, подтверждающие, что они являются конечными бенефициарными владельцами (например, реестр акционеров, штатное расп</w:t>
      </w:r>
      <w:r w:rsidR="001302B4"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исание, внутренний регламент).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Вам не нужно заполнять эту форму, если ваша компания является публичной.</w:t>
      </w:r>
    </w:p>
    <w:p w14:paraId="56CDAF4B" w14:textId="77777777" w:rsidR="00AB28D9" w:rsidRPr="00FD659D" w:rsidRDefault="005D2FDC" w:rsidP="001C29BC">
      <w:pPr>
        <w:spacing w:after="160"/>
        <w:ind w:left="709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Имя и фамилия (и, по возможности, дата рождения, место рождения и адрес) конечного бенефициарного владельца (владельцев): </w:t>
      </w:r>
    </w:p>
    <w:p w14:paraId="2BCAB819" w14:textId="0E9BF0BB" w:rsidR="00AB28D9" w:rsidRPr="00FD659D" w:rsidRDefault="00FD659D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val="ru-RU"/>
        </w:rPr>
        <w:t xml:space="preserve"> </w:t>
      </w:r>
      <w:r w:rsidR="005D2FDC"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…………..</w:t>
      </w:r>
      <w:r w:rsidR="005D2FDC" w:rsidRPr="00FD659D">
        <w:rPr>
          <w:rFonts w:ascii="Cambria" w:hAnsi="Cambria"/>
          <w:sz w:val="20"/>
          <w:szCs w:val="20"/>
        </w:rPr>
        <w:br/>
      </w:r>
      <w:r w:rsidR="005D2FDC" w:rsidRPr="00FD659D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FD659D">
        <w:rPr>
          <w:rFonts w:ascii="Cambria" w:hAnsi="Cambria"/>
          <w:sz w:val="20"/>
          <w:szCs w:val="20"/>
        </w:rPr>
        <w:t>…………..</w:t>
      </w:r>
    </w:p>
    <w:p w14:paraId="1B05677C" w14:textId="77777777" w:rsidR="001C29BC" w:rsidRPr="00FD659D" w:rsidRDefault="001C29BC" w:rsidP="001C29BC">
      <w:pPr>
        <w:pStyle w:val="Lijstalinea"/>
        <w:ind w:left="0" w:firstLine="565"/>
        <w:jc w:val="both"/>
        <w:rPr>
          <w:rFonts w:ascii="Cambria" w:hAnsi="Cambria"/>
          <w:sz w:val="20"/>
          <w:szCs w:val="20"/>
        </w:rPr>
      </w:pPr>
    </w:p>
    <w:p w14:paraId="395FAFB4" w14:textId="77777777" w:rsidR="00AC72A4" w:rsidRPr="00FD659D" w:rsidRDefault="005D2FDC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ru-RU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lastRenderedPageBreak/>
        <w:t>Политически значимые лица: кто-либо из участников компании связан</w:t>
      </w:r>
      <w:r w:rsidRPr="00FD659D">
        <w:rPr>
          <w:rStyle w:val="Voetnootmarkering"/>
          <w:b/>
          <w:sz w:val="20"/>
          <w:szCs w:val="20"/>
          <w:lang w:val="en-US"/>
        </w:rPr>
        <w:footnoteReference w:id="4"/>
      </w:r>
      <w:r w:rsidRPr="00FD659D">
        <w:rPr>
          <w:rFonts w:eastAsia="Cambria"/>
          <w:b/>
          <w:bCs/>
          <w:sz w:val="20"/>
          <w:szCs w:val="20"/>
          <w:lang w:val="ru-RU"/>
        </w:rPr>
        <w:t xml:space="preserve"> с политически значимым лицом или сам является политически значимым лицом? </w:t>
      </w:r>
      <w:r w:rsidRPr="00FD659D">
        <w:rPr>
          <w:rFonts w:eastAsia="Cambria"/>
          <w:b/>
          <w:bCs/>
          <w:sz w:val="20"/>
          <w:szCs w:val="20"/>
          <w:lang w:val="ru-RU"/>
        </w:rPr>
        <w:br/>
      </w:r>
    </w:p>
    <w:p w14:paraId="26E453F3" w14:textId="77777777" w:rsidR="00AC72A4" w:rsidRPr="00FD659D" w:rsidRDefault="005D2FDC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t>Нет</w:t>
      </w:r>
    </w:p>
    <w:p w14:paraId="207556AA" w14:textId="11A1E33E" w:rsidR="00AC72A4" w:rsidRPr="00FD659D" w:rsidRDefault="005D2FDC" w:rsidP="00AC72A4">
      <w:pPr>
        <w:pStyle w:val="Default"/>
        <w:numPr>
          <w:ilvl w:val="1"/>
          <w:numId w:val="12"/>
        </w:numPr>
        <w:rPr>
          <w:sz w:val="20"/>
          <w:szCs w:val="20"/>
          <w:lang w:val="ru-RU"/>
        </w:rPr>
      </w:pPr>
      <w:r w:rsidRPr="00FD659D">
        <w:rPr>
          <w:rFonts w:eastAsia="Cambria"/>
          <w:b/>
          <w:bCs/>
          <w:sz w:val="20"/>
          <w:szCs w:val="20"/>
          <w:lang w:val="ru-RU"/>
        </w:rPr>
        <w:t>Да. Просьба уточнить должность и круг обязанностей</w:t>
      </w:r>
      <w:r w:rsidR="001302B4" w:rsidRPr="00FD659D">
        <w:rPr>
          <w:rFonts w:eastAsia="Cambria"/>
          <w:sz w:val="20"/>
          <w:szCs w:val="20"/>
          <w:lang w:val="ru-RU"/>
        </w:rPr>
        <w:t>:………………………………………</w:t>
      </w:r>
    </w:p>
    <w:p w14:paraId="508A72E0" w14:textId="08BCEFAA" w:rsidR="00A055C1" w:rsidRPr="00FD659D" w:rsidRDefault="005D2FDC" w:rsidP="00A055C1">
      <w:pPr>
        <w:pStyle w:val="Default"/>
        <w:ind w:left="1440"/>
        <w:rPr>
          <w:sz w:val="20"/>
          <w:szCs w:val="20"/>
          <w:lang w:val="en-US"/>
        </w:rPr>
      </w:pPr>
      <w:r w:rsidRPr="00FD659D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1302B4" w:rsidRPr="00FD659D">
        <w:rPr>
          <w:sz w:val="20"/>
          <w:szCs w:val="20"/>
          <w:lang w:val="en-US"/>
        </w:rPr>
        <w:t>….</w:t>
      </w:r>
    </w:p>
    <w:p w14:paraId="6A65E146" w14:textId="77777777" w:rsidR="00A055C1" w:rsidRPr="00FD659D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14:paraId="61803BD4" w14:textId="4A5CE7C1" w:rsidR="00A055C1" w:rsidRPr="00FD659D" w:rsidRDefault="005D2FDC" w:rsidP="002E71A0">
      <w:pPr>
        <w:pStyle w:val="Default"/>
        <w:numPr>
          <w:ilvl w:val="1"/>
          <w:numId w:val="12"/>
        </w:numPr>
        <w:rPr>
          <w:sz w:val="20"/>
          <w:szCs w:val="20"/>
          <w:lang w:val="ru-RU"/>
        </w:rPr>
      </w:pPr>
      <w:r w:rsidRPr="00FD659D">
        <w:rPr>
          <w:rFonts w:eastAsia="Cambria"/>
          <w:b/>
          <w:bCs/>
          <w:iCs/>
          <w:sz w:val="20"/>
          <w:szCs w:val="20"/>
          <w:lang w:val="ru-RU"/>
        </w:rPr>
        <w:t>Да. Просьба уточнить источник ваших средств</w:t>
      </w:r>
      <w:r w:rsidRPr="00FD659D">
        <w:rPr>
          <w:rFonts w:eastAsia="Cambria"/>
          <w:iCs/>
          <w:sz w:val="20"/>
          <w:szCs w:val="20"/>
          <w:lang w:val="ru-RU"/>
        </w:rPr>
        <w:t xml:space="preserve"> (например, поступают ли финансовые ресурсы, которыми вы оплачиваете покупку, из текущей деятельности вашей компании, можете ли вы подтвердить, что они не были получены преступным путем): ……………………………………</w:t>
      </w:r>
      <w:r w:rsidR="001302B4" w:rsidRPr="00FD659D">
        <w:rPr>
          <w:rFonts w:eastAsia="Cambria"/>
          <w:iCs/>
          <w:sz w:val="20"/>
          <w:szCs w:val="20"/>
          <w:lang w:val="en-GB"/>
        </w:rPr>
        <w:t>…………………………………………</w:t>
      </w:r>
      <w:r w:rsidRPr="00FD659D">
        <w:rPr>
          <w:rFonts w:eastAsia="Cambria"/>
          <w:iCs/>
          <w:sz w:val="20"/>
          <w:szCs w:val="20"/>
          <w:lang w:val="ru-RU"/>
        </w:rPr>
        <w:t xml:space="preserve"> …………………………………………………………………………………………………………………………………</w:t>
      </w:r>
    </w:p>
    <w:p w14:paraId="0F842875" w14:textId="77777777" w:rsidR="00AC72A4" w:rsidRPr="00FD659D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ru-RU"/>
        </w:rPr>
      </w:pPr>
    </w:p>
    <w:p w14:paraId="5C10CE52" w14:textId="77777777" w:rsidR="00AC72A4" w:rsidRPr="00FD659D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val="ru-RU" w:eastAsia="nl-BE"/>
        </w:rPr>
      </w:pPr>
    </w:p>
    <w:p w14:paraId="0BC7F403" w14:textId="0F7BD681" w:rsidR="00642718" w:rsidRPr="00FD659D" w:rsidRDefault="005D2FDC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Если вы находитесь в стране с повышенным риском (согласно определению ФАТФ и Европейской комиссии), укажите источник ваших финансовых ресурсов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(например, поступают ли финансовые ресурсы, которыми вы оплачиваете покупку, из текущей деятельности вашей компании, можете ли вы подтвердить, что они не были получены преступным путем?), </w:t>
      </w: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и подтвердите, что ваше кредитное учреждение соблюдает требования по проверке клиентов, которые не менее строги, чем нормы, установленные в бельгийском законодательстве по борьбе с отмыванием денег: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………………………………...............................................................................................................................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.................</w:t>
      </w:r>
    </w:p>
    <w:p w14:paraId="10E8D0DD" w14:textId="77777777" w:rsidR="00642718" w:rsidRPr="00FD659D" w:rsidRDefault="005D2FDC" w:rsidP="00642718">
      <w:pPr>
        <w:pStyle w:val="Lijstalinea"/>
        <w:spacing w:after="160"/>
        <w:jc w:val="both"/>
        <w:rPr>
          <w:rFonts w:ascii="Cambria" w:hAnsi="Cambria"/>
          <w:sz w:val="20"/>
          <w:szCs w:val="20"/>
        </w:rPr>
      </w:pPr>
      <w:r w:rsidRPr="00FD659D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4EA1637C" w14:textId="77777777" w:rsidR="00642718" w:rsidRPr="00FD659D" w:rsidRDefault="00642718" w:rsidP="00642718">
      <w:pPr>
        <w:pStyle w:val="Lijstalinea"/>
        <w:spacing w:after="160"/>
        <w:jc w:val="both"/>
        <w:rPr>
          <w:rFonts w:ascii="Cambria" w:hAnsi="Cambria"/>
          <w:b/>
          <w:sz w:val="20"/>
          <w:szCs w:val="20"/>
        </w:rPr>
      </w:pPr>
    </w:p>
    <w:p w14:paraId="2072648A" w14:textId="77777777" w:rsidR="00AF718F" w:rsidRPr="00FD659D" w:rsidRDefault="005D2FDC" w:rsidP="00AF718F">
      <w:pPr>
        <w:pStyle w:val="Lijstalinea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>Приложите регистрационную документацию вашей компании (учредительные документы/внутренние регламенты)</w:t>
      </w:r>
    </w:p>
    <w:p w14:paraId="5F87C977" w14:textId="77777777" w:rsidR="00AF718F" w:rsidRPr="00FD659D" w:rsidRDefault="005D2FDC" w:rsidP="00642718">
      <w:pPr>
        <w:pStyle w:val="Lijstalinea"/>
        <w:spacing w:after="160"/>
        <w:jc w:val="both"/>
        <w:rPr>
          <w:rFonts w:ascii="Cambria" w:eastAsia="Times New Roman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br/>
      </w:r>
      <w:r w:rsidRPr="00FD659D">
        <w:rPr>
          <w:rFonts w:ascii="Cambria" w:eastAsia="Cambria" w:hAnsi="Cambria"/>
          <w:sz w:val="20"/>
          <w:szCs w:val="20"/>
          <w:lang w:val="ru-RU"/>
        </w:rPr>
        <w:t>Последняя версия свидетельства о регистрации компании или устава (или эквивалентная документация в зависимости от юрисдикции, в которой, по крайней мере, указаны название и юридический адрес компании).</w:t>
      </w:r>
    </w:p>
    <w:p w14:paraId="7748B112" w14:textId="77777777" w:rsidR="00586185" w:rsidRPr="00FD659D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  <w:lang w:val="ru-RU"/>
        </w:rPr>
      </w:pPr>
    </w:p>
    <w:p w14:paraId="3ABDED62" w14:textId="77777777" w:rsidR="00642718" w:rsidRPr="00FD659D" w:rsidRDefault="005D2FDC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Платежи</w:t>
      </w:r>
    </w:p>
    <w:p w14:paraId="2348AD88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14:paraId="36360795" w14:textId="7C5CBFE1" w:rsidR="00642718" w:rsidRPr="00FD659D" w:rsidRDefault="005D2FDC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en-GB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Подтвердите, что вы намерены оплатить данный счет со счета своей компании и что вы не планируете организовывать оплату со счета третьего лица: ……………………………………………………………………………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…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en-GB"/>
        </w:rPr>
        <w:t>………………………………………………………………….</w:t>
      </w:r>
    </w:p>
    <w:p w14:paraId="51CDBC6A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CC20DD1" w14:textId="77777777" w:rsidR="00B55E1E" w:rsidRPr="00FD659D" w:rsidRDefault="005D2FDC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ru-RU"/>
        </w:rPr>
      </w:pP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Приложите удостоверение личности официального представителя вашей компании:</w:t>
      </w:r>
    </w:p>
    <w:p w14:paraId="1B98E691" w14:textId="77777777" w:rsidR="00642718" w:rsidRPr="00FD659D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  <w:lang w:val="ru-RU"/>
        </w:rPr>
      </w:pPr>
    </w:p>
    <w:p w14:paraId="53D201C5" w14:textId="77777777" w:rsidR="00AB28D9" w:rsidRPr="00FD659D" w:rsidRDefault="005D2FDC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Для граждан Бельгии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: копия его/ее удостоверения личности или действительного документа о регистрации в реестре иностранных граждан, действительного документа, выданного бельгийским государственным органом, в котором указано, что это лицо проживает в Бельгии на законных основаниях, и который содержит по крайней мере фамилию, имя, дату и место рождения, а также по возможности адрес.</w:t>
      </w:r>
    </w:p>
    <w:p w14:paraId="3A9ACC24" w14:textId="77777777" w:rsidR="00AB28D9" w:rsidRPr="00FD659D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F96584B" w14:textId="77777777" w:rsidR="00C36D12" w:rsidRPr="00FD659D" w:rsidRDefault="005D2FDC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u w:val="single"/>
          <w:lang w:val="ru-RU"/>
        </w:rPr>
        <w:t>Для иностранных граждан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: действительный документ, удостоверяющий личность, действительный паспорт или, возможно, водительские права или любой другой официальный документ с фотографией, который может быть использован в качестве идентификации, содержащий по крайней мере фамилию, имя, дату и место рождения, и, по возможности, адрес.</w:t>
      </w:r>
    </w:p>
    <w:p w14:paraId="25C61F92" w14:textId="77777777" w:rsidR="00C36D12" w:rsidRPr="00FD659D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3CB5F436" w14:textId="77777777" w:rsidR="00C36D12" w:rsidRPr="00FD659D" w:rsidRDefault="005D2FDC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18"/>
          <w:szCs w:val="18"/>
          <w:lang w:val="ru-RU"/>
        </w:rPr>
        <w:t>(От граждан Индии государственные органы Бельгии принимают «идентификационные номера налогоплательщиков» и «сертификаты кодов импортеров-экспортеров». По поводу других вариантов документов, удостоверяющих личность, обращайтесь в службу поддержки по вопросам противодействия легализации денег, полученных преступным путем).</w:t>
      </w:r>
    </w:p>
    <w:p w14:paraId="2B66A318" w14:textId="77777777" w:rsidR="002E3D01" w:rsidRPr="00FD659D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  <w:lang w:val="ru-RU"/>
        </w:rPr>
      </w:pPr>
    </w:p>
    <w:p w14:paraId="1B8BA3A4" w14:textId="77777777" w:rsidR="002E3D01" w:rsidRPr="00FD659D" w:rsidRDefault="005D2FDC" w:rsidP="00587B5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Документ, подтверждающий, что официальный представитель вашей компании имеет право представлять компанию, например по доверенности (если это не указано в учредительных документах) </w:t>
      </w:r>
    </w:p>
    <w:p w14:paraId="57118ED6" w14:textId="77777777" w:rsidR="00AB28D9" w:rsidRPr="00FD659D" w:rsidRDefault="00AB28D9" w:rsidP="00974462">
      <w:pPr>
        <w:pStyle w:val="Lijstalinea"/>
        <w:ind w:left="0"/>
        <w:rPr>
          <w:rFonts w:ascii="Cambria" w:hAnsi="Cambria"/>
          <w:sz w:val="20"/>
          <w:szCs w:val="20"/>
          <w:lang w:val="ru-RU"/>
        </w:rPr>
      </w:pPr>
    </w:p>
    <w:p w14:paraId="57A193CA" w14:textId="77777777" w:rsidR="00974462" w:rsidRPr="00FD659D" w:rsidRDefault="00974462" w:rsidP="00974462">
      <w:pPr>
        <w:pStyle w:val="Lijstalinea"/>
        <w:ind w:left="0"/>
        <w:rPr>
          <w:rFonts w:ascii="Cambria" w:hAnsi="Cambria"/>
          <w:sz w:val="20"/>
          <w:szCs w:val="20"/>
          <w:lang w:val="ru-RU"/>
        </w:rPr>
      </w:pPr>
    </w:p>
    <w:p w14:paraId="6CAF835F" w14:textId="77777777" w:rsidR="00974462" w:rsidRPr="00FD659D" w:rsidRDefault="005D2FDC" w:rsidP="00974462">
      <w:pPr>
        <w:pStyle w:val="Lijstalinea"/>
        <w:ind w:left="0"/>
        <w:rPr>
          <w:rFonts w:ascii="Cambria" w:hAnsi="Cambria"/>
          <w:sz w:val="20"/>
          <w:szCs w:val="20"/>
          <w:lang w:val="ru-RU"/>
        </w:rPr>
      </w:pPr>
      <w:r w:rsidRPr="00FD659D">
        <w:rPr>
          <w:rFonts w:ascii="Cambria" w:eastAsia="Cambria" w:hAnsi="Cambria"/>
          <w:sz w:val="20"/>
          <w:szCs w:val="20"/>
          <w:lang w:val="ru-RU"/>
        </w:rPr>
        <w:t xml:space="preserve">На основании известной мне информации я заявляю, что вышеприведенная информация и прилагаемые документы являются верными и точными. </w:t>
      </w:r>
    </w:p>
    <w:p w14:paraId="244FCF4C" w14:textId="77777777" w:rsidR="00AD4DED" w:rsidRPr="00FD659D" w:rsidRDefault="00AD4DED" w:rsidP="00AB28D9">
      <w:pPr>
        <w:pStyle w:val="Lijstalinea"/>
        <w:ind w:left="851" w:firstLine="565"/>
        <w:rPr>
          <w:rFonts w:ascii="Cambria" w:hAnsi="Cambria"/>
          <w:sz w:val="20"/>
          <w:szCs w:val="20"/>
          <w:lang w:val="ru-RU"/>
        </w:rPr>
      </w:pPr>
    </w:p>
    <w:p w14:paraId="24D04CC9" w14:textId="7E543193" w:rsidR="00AB28D9" w:rsidRPr="007C32F1" w:rsidRDefault="005D2FDC" w:rsidP="00AB28D9">
      <w:pPr>
        <w:spacing w:line="240" w:lineRule="auto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t xml:space="preserve">Место и дата: </w:t>
      </w:r>
      <w:r w:rsidRPr="00FD659D">
        <w:rPr>
          <w:rFonts w:ascii="Cambria" w:eastAsia="Cambria" w:hAnsi="Cambria"/>
          <w:sz w:val="20"/>
          <w:szCs w:val="20"/>
          <w:lang w:val="ru-RU"/>
        </w:rPr>
        <w:t>……………………………………………………………</w:t>
      </w:r>
      <w:r w:rsidR="001302B4" w:rsidRPr="00FD659D">
        <w:rPr>
          <w:rFonts w:ascii="Cambria" w:eastAsia="Cambria" w:hAnsi="Cambria"/>
          <w:sz w:val="20"/>
          <w:szCs w:val="20"/>
          <w:lang w:val="ru-RU"/>
        </w:rPr>
        <w:t>…</w:t>
      </w:r>
      <w:r w:rsidR="001302B4" w:rsidRPr="007C32F1">
        <w:rPr>
          <w:rFonts w:ascii="Cambria" w:eastAsia="Cambria" w:hAnsi="Cambria"/>
          <w:sz w:val="20"/>
          <w:szCs w:val="20"/>
          <w:lang w:val="ru-RU"/>
        </w:rPr>
        <w:t>………………………</w:t>
      </w:r>
    </w:p>
    <w:p w14:paraId="661E7B02" w14:textId="77777777" w:rsidR="005246F3" w:rsidRPr="00FD659D" w:rsidRDefault="005D2FDC" w:rsidP="00F67D2E">
      <w:pPr>
        <w:spacing w:line="240" w:lineRule="auto"/>
        <w:rPr>
          <w:rFonts w:ascii="Cambria" w:hAnsi="Cambria"/>
          <w:b/>
          <w:sz w:val="20"/>
          <w:szCs w:val="20"/>
          <w:lang w:val="ru-RU"/>
        </w:rPr>
      </w:pPr>
      <w:r w:rsidRPr="00FD659D">
        <w:rPr>
          <w:rFonts w:ascii="Cambria" w:eastAsia="Cambria" w:hAnsi="Cambria"/>
          <w:b/>
          <w:bCs/>
          <w:sz w:val="20"/>
          <w:szCs w:val="20"/>
          <w:lang w:val="ru-RU"/>
        </w:rPr>
        <w:br/>
        <w:t>Подпись уполномоченного лица:</w:t>
      </w:r>
      <w:r w:rsidRPr="00FD659D">
        <w:rPr>
          <w:rFonts w:ascii="Cambria" w:eastAsia="Cambria" w:hAnsi="Cambria"/>
          <w:sz w:val="20"/>
          <w:szCs w:val="20"/>
          <w:lang w:val="ru-RU"/>
        </w:rPr>
        <w:t xml:space="preserve"> ……………………………………………………</w:t>
      </w:r>
    </w:p>
    <w:p w14:paraId="3A61DA36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6FD2554" w14:textId="0057B5BC" w:rsidR="007770B1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>Антверпенский Всемирный алмазный центр (Antwerp World Diamond Centre (AWDC)) представляет бельгийский алмазный сектор и оказывает помощь бельгийским торговцам алмазами в выполнении требований бельгийского законодательства</w:t>
      </w:r>
      <w:r w:rsidR="001302B4"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по борьбе с отмыванием денег. 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Если у вас возникли </w:t>
      </w:r>
      <w:r w:rsidRPr="00FD659D">
        <w:rPr>
          <w:rFonts w:ascii="Cambria" w:eastAsia="Cambria" w:hAnsi="Cambria" w:cs="Cambria"/>
          <w:b/>
          <w:bCs/>
          <w:color w:val="000000"/>
          <w:sz w:val="20"/>
          <w:szCs w:val="20"/>
          <w:lang w:val="ru-RU"/>
        </w:rPr>
        <w:t>вопросы</w:t>
      </w: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относительно данного закона или если вы не уверены, какие именно идентификационные документы необходимо предоставить, обращайтесь в службу поддержки AML &amp; Compliance Helpdesk @ AWDC: Триссиа Ставропулос (Trissia Stavropoulos), начальник департамента контроля рисков, по адресу: </w:t>
      </w:r>
      <w:hyperlink r:id="rId8" w:history="1">
        <w:r w:rsidRPr="00FD659D">
          <w:rPr>
            <w:rFonts w:ascii="Cambria" w:eastAsia="Cambria" w:hAnsi="Cambria" w:cs="Cambria"/>
            <w:color w:val="0000FF"/>
            <w:sz w:val="20"/>
            <w:szCs w:val="20"/>
            <w:u w:val="single"/>
            <w:lang w:val="ru-RU"/>
          </w:rPr>
          <w:t>trst@awdc.be</w:t>
        </w:r>
      </w:hyperlink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или по телефону: 0032/3.222.05.03.</w:t>
      </w:r>
    </w:p>
    <w:p w14:paraId="488DEDF1" w14:textId="77777777" w:rsidR="007770B1" w:rsidRPr="00FD659D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07EE1C02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54B529F4" w14:textId="77777777" w:rsidR="007770B1" w:rsidRPr="00FD659D" w:rsidRDefault="005D2FDC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  <w:r w:rsidRPr="00FD659D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Заранее благодарим вас за сотрудничество. </w:t>
      </w:r>
    </w:p>
    <w:p w14:paraId="45175C71" w14:textId="77777777" w:rsidR="00AD4DED" w:rsidRPr="00FD659D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2C423CFC" w14:textId="77777777" w:rsidR="005246F3" w:rsidRPr="00FD659D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  <w:lang w:val="ru-RU"/>
        </w:rPr>
      </w:pPr>
    </w:p>
    <w:p w14:paraId="042A5289" w14:textId="47B2542E" w:rsidR="005323F1" w:rsidRPr="00FD659D" w:rsidRDefault="007C32F1">
      <w:pPr>
        <w:rPr>
          <w:rFonts w:ascii="Lucida Sans" w:hAnsi="Lucida Sans" w:cs="Arial"/>
          <w:sz w:val="20"/>
          <w:szCs w:val="20"/>
          <w:lang w:val="ru-RU"/>
        </w:rPr>
      </w:pPr>
      <w:r>
        <w:rPr>
          <w:rFonts w:ascii="Lucida Sans" w:hAnsi="Lucida Sans" w:cs="Arial"/>
          <w:noProof/>
          <w:sz w:val="20"/>
          <w:szCs w:val="20"/>
          <w:lang w:val="ru-RU"/>
        </w:rPr>
        <w:drawing>
          <wp:inline distT="0" distB="0" distL="0" distR="0" wp14:anchorId="1F544300" wp14:editId="65139DCB">
            <wp:extent cx="1818229" cy="611062"/>
            <wp:effectExtent l="0" t="0" r="0" b="0"/>
            <wp:docPr id="1351564537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564537" name="Afbeelding 1" descr="Afbeelding met zwart, duisternis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146" cy="62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A25" w:rsidRPr="00FD659D">
        <w:rPr>
          <w:rFonts w:ascii="Lucida Sans" w:hAnsi="Lucida Sans" w:cs="Arial"/>
          <w:sz w:val="20"/>
          <w:szCs w:val="20"/>
          <w:lang w:val="ru-RU"/>
        </w:rPr>
        <w:br/>
      </w:r>
      <w:r w:rsidR="001C1A25" w:rsidRPr="00FD659D">
        <w:rPr>
          <w:rFonts w:ascii="Lucida Sans" w:hAnsi="Lucida Sans" w:cs="Arial"/>
          <w:sz w:val="20"/>
          <w:szCs w:val="20"/>
          <w:lang w:val="ru-RU"/>
        </w:rPr>
        <w:br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  <w:r w:rsidR="00CB2CDD" w:rsidRPr="00FD659D">
        <w:rPr>
          <w:rFonts w:ascii="Lucida Sans" w:hAnsi="Lucida Sans" w:cs="Arial"/>
          <w:sz w:val="20"/>
          <w:szCs w:val="20"/>
          <w:lang w:val="ru-RU"/>
        </w:rPr>
        <w:tab/>
      </w:r>
    </w:p>
    <w:p w14:paraId="23855758" w14:textId="77777777" w:rsidR="007C32F1" w:rsidRDefault="007C32F1" w:rsidP="007C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nl-BE"/>
        </w:rPr>
      </w:pPr>
      <w:r w:rsidRPr="007C32F1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lang w:val="ru-RU"/>
        </w:rPr>
        <w:t>Триссия Ставропулос</w:t>
      </w:r>
    </w:p>
    <w:p w14:paraId="18E839F4" w14:textId="0BFA7C75" w:rsidR="005246F3" w:rsidRPr="009D0259" w:rsidRDefault="007C32F1" w:rsidP="007C3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  <w:lang w:val="ru-RU"/>
        </w:rPr>
      </w:pPr>
      <w:r w:rsidRPr="007C32F1">
        <w:rPr>
          <w:rFonts w:ascii="Cambria" w:eastAsia="Cambria" w:hAnsi="Cambria" w:cs="Cambria"/>
          <w:color w:val="000000"/>
          <w:sz w:val="20"/>
          <w:szCs w:val="20"/>
          <w:lang w:val="ru-RU"/>
        </w:rPr>
        <w:t>Руководитель отдела соответствия</w:t>
      </w:r>
    </w:p>
    <w:sectPr w:rsidR="005246F3" w:rsidRPr="009D02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0C3A" w14:textId="77777777" w:rsidR="001943C1" w:rsidRDefault="001943C1">
      <w:pPr>
        <w:spacing w:after="0" w:line="240" w:lineRule="auto"/>
      </w:pPr>
      <w:r>
        <w:separator/>
      </w:r>
    </w:p>
  </w:endnote>
  <w:endnote w:type="continuationSeparator" w:id="0">
    <w:p w14:paraId="64664524" w14:textId="77777777" w:rsidR="001943C1" w:rsidRDefault="0019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B00C" w14:textId="77777777" w:rsidR="000B6BB7" w:rsidRDefault="005D2FDC">
    <w:pPr>
      <w:pStyle w:val="Voettekst"/>
    </w:pPr>
    <w:r>
      <w:rPr>
        <w:noProof/>
        <w:lang w:eastAsia="zh-CN"/>
      </w:rPr>
      <w:drawing>
        <wp:inline distT="0" distB="0" distL="0" distR="0" wp14:anchorId="5F6AC93B" wp14:editId="1EB6C868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01757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66A25" w14:textId="77777777" w:rsidR="000B6BB7" w:rsidRPr="001302B4" w:rsidRDefault="005D2FDC">
    <w:pPr>
      <w:pStyle w:val="Voettekst"/>
      <w:rPr>
        <w:sz w:val="18"/>
        <w:szCs w:val="18"/>
        <w:lang w:val="nl-BE"/>
      </w:rPr>
    </w:pPr>
    <w:r w:rsidRPr="001302B4">
      <w:rPr>
        <w:b/>
        <w:sz w:val="18"/>
        <w:szCs w:val="18"/>
        <w:lang w:val="nl-BE"/>
      </w:rPr>
      <w:t xml:space="preserve">Private Stichting – Antwerp World Diamond Centre (AWDC) </w:t>
    </w:r>
    <w:r w:rsidRPr="001302B4">
      <w:rPr>
        <w:rFonts w:cs="Calibri"/>
        <w:sz w:val="18"/>
        <w:szCs w:val="18"/>
        <w:lang w:val="nl-BE"/>
      </w:rPr>
      <w:t>● Hoveniersstraat 22, BE-2018 Antwerpen, Belgium</w:t>
    </w:r>
    <w:r w:rsidRPr="001302B4">
      <w:rPr>
        <w:rFonts w:cs="Calibri"/>
        <w:sz w:val="18"/>
        <w:szCs w:val="18"/>
        <w:lang w:val="nl-BE"/>
      </w:rPr>
      <w:br/>
      <w:t>T +32 3 222 05 11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F+32 3 222 05 99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info@awdc.be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www.awdc.be</w:t>
    </w:r>
    <w:r w:rsidRPr="001302B4">
      <w:rPr>
        <w:b/>
        <w:sz w:val="18"/>
        <w:szCs w:val="18"/>
        <w:lang w:val="nl-BE"/>
      </w:rPr>
      <w:t xml:space="preserve"> </w:t>
    </w:r>
    <w:r w:rsidRPr="001302B4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4865" w14:textId="77777777" w:rsidR="001943C1" w:rsidRDefault="001943C1" w:rsidP="00D45764">
      <w:pPr>
        <w:spacing w:after="0" w:line="240" w:lineRule="auto"/>
      </w:pPr>
      <w:r>
        <w:separator/>
      </w:r>
    </w:p>
  </w:footnote>
  <w:footnote w:type="continuationSeparator" w:id="0">
    <w:p w14:paraId="4875D0DA" w14:textId="77777777" w:rsidR="001943C1" w:rsidRDefault="001943C1" w:rsidP="00D45764">
      <w:pPr>
        <w:spacing w:after="0" w:line="240" w:lineRule="auto"/>
      </w:pPr>
      <w:r>
        <w:continuationSeparator/>
      </w:r>
    </w:p>
  </w:footnote>
  <w:footnote w:id="1">
    <w:p w14:paraId="65330DCD" w14:textId="77777777" w:rsidR="00601ACA" w:rsidRPr="009D0259" w:rsidRDefault="005D2FDC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ru-RU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lang w:val="ru-RU"/>
        </w:rPr>
        <w:t xml:space="preserve"> </w:t>
      </w:r>
      <w:r>
        <w:rPr>
          <w:rFonts w:eastAsia="Cambria" w:cs="Segoe UI"/>
          <w:b/>
          <w:bCs/>
          <w:sz w:val="18"/>
          <w:szCs w:val="18"/>
          <w:lang w:val="ru-RU"/>
        </w:rPr>
        <w:t>Закон</w:t>
      </w:r>
      <w:r>
        <w:rPr>
          <w:rFonts w:eastAsia="Cambria" w:cs="Segoe UI"/>
          <w:sz w:val="18"/>
          <w:szCs w:val="18"/>
          <w:lang w:val="ru-RU"/>
        </w:rPr>
        <w:t>: Закон от 18 сентября 2017 года о противодействии легализации (отмыванию) доходов, полученных преступным путем, и финансированию терроризма и ограничении использования наличных денежных средств («закон о противодействии легализации (отмыванию) доходов, полученных преступным путем»).</w:t>
      </w:r>
    </w:p>
  </w:footnote>
  <w:footnote w:id="2">
    <w:p w14:paraId="72A5715F" w14:textId="77777777" w:rsidR="000B6BB7" w:rsidRPr="009D0259" w:rsidRDefault="005D2FDC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  <w:lang w:val="ru-RU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ru-RU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lang w:val="ru-RU"/>
        </w:rPr>
        <w:t xml:space="preserve">Обратите 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lang w:val="ru-RU"/>
        </w:rPr>
        <w:t>внимание, что</w:t>
      </w:r>
      <w:r>
        <w:rPr>
          <w:rFonts w:ascii="Cambria" w:eastAsia="Cambria" w:hAnsi="Cambria" w:cs="Cambria"/>
          <w:color w:val="000000"/>
          <w:sz w:val="18"/>
          <w:szCs w:val="18"/>
          <w:lang w:val="ru-RU"/>
        </w:rPr>
        <w:t xml:space="preserve"> если вы сами являетесь бельгийской зарегистрированной алмазной компанией, вам НЕ нужно предоставлять необходимую документацию в этой форме. Просто распечатайте ваш регистрационный номер на веб-сайте </w:t>
      </w:r>
      <w:hyperlink r:id="rId1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ru-RU"/>
          </w:rPr>
          <w:t>www.registereddiamondcompanies.be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ru-RU"/>
        </w:rPr>
        <w:t xml:space="preserve"> и отправьте его своему бельгийскому поставщику алмазов/клиенту. Дополнительную информацию можно получить на веб-сайте </w:t>
      </w:r>
      <w:hyperlink r:id="rId2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lang w:val="ru-RU"/>
          </w:rPr>
          <w:t>www.awdc.be/compliance</w:t>
        </w:r>
      </w:hyperlink>
      <w:r>
        <w:rPr>
          <w:rFonts w:ascii="Cambria" w:eastAsia="Cambria" w:hAnsi="Cambria" w:cs="Cambria"/>
          <w:color w:val="000000"/>
          <w:sz w:val="18"/>
          <w:szCs w:val="18"/>
          <w:lang w:val="ru-RU"/>
        </w:rPr>
        <w:t>.</w:t>
      </w:r>
    </w:p>
  </w:footnote>
  <w:footnote w:id="3">
    <w:p w14:paraId="4FFB4C09" w14:textId="77777777" w:rsidR="001C29BC" w:rsidRPr="009D0259" w:rsidRDefault="005D2FDC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 w:rsidRPr="002E71A0">
        <w:rPr>
          <w:rStyle w:val="Voetnootmarkering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/>
          <w:sz w:val="18"/>
          <w:szCs w:val="18"/>
          <w:lang w:val="ru-RU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ru-RU"/>
        </w:rPr>
        <w:t>КОНЕЧНЫЙ БЕНЕФИЦИАРНЫЙ ВЛАДЕЛЕЦ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– это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физическое лицо, которое является конечным владельцем или имеет решающее право принимать решение по отношению к клиенту:</w:t>
      </w:r>
    </w:p>
    <w:p w14:paraId="76A0DF4A" w14:textId="77777777" w:rsidR="001C29BC" w:rsidRPr="009D0259" w:rsidRDefault="005D2FDC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Физическому лицу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принадлежит 25%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и более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 xml:space="preserve"> 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>акций или контрольный пакет акций в уставном капитале вашего клиента</w:t>
      </w:r>
    </w:p>
    <w:p w14:paraId="14A31AEA" w14:textId="77777777" w:rsidR="001C29BC" w:rsidRPr="009D0259" w:rsidRDefault="005D2FDC" w:rsidP="001C29BC">
      <w:pPr>
        <w:pStyle w:val="Voetnootteks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Физическое лицо имеет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контроль в любой другой форме:</w:t>
      </w:r>
    </w:p>
    <w:p w14:paraId="504C2E64" w14:textId="77777777" w:rsidR="001C29BC" w:rsidRPr="009D0259" w:rsidRDefault="005D2FDC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Лицо имеет право назначать или снимать с должности большинство членов административного или контрольного органа / органа управления</w:t>
      </w:r>
    </w:p>
    <w:p w14:paraId="159C92B0" w14:textId="77777777" w:rsidR="001C29BC" w:rsidRPr="009D0259" w:rsidRDefault="005D2FDC" w:rsidP="001C29BC">
      <w:pPr>
        <w:pStyle w:val="Voetnootteks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В соответствии с договором с другими акционерами или участниками данного предприятия (дочерней компании) лицо вправе единолично распоряжаться правами голоса большинства акционеров или участников данного предприятия</w:t>
      </w:r>
    </w:p>
    <w:p w14:paraId="32B4340B" w14:textId="77777777" w:rsidR="001C29BC" w:rsidRPr="009D0259" w:rsidRDefault="005D2FDC" w:rsidP="001C29BC">
      <w:pPr>
        <w:pStyle w:val="Voetnootteks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3. Физическое лицо, входящее в состав </w:t>
      </w: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органов управления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компании (например, генеральный директор) – в случае, если все остальные вышеперечисленные способы не подходят</w:t>
      </w:r>
    </w:p>
    <w:p w14:paraId="463D5620" w14:textId="77777777" w:rsidR="001C29BC" w:rsidRPr="009D0259" w:rsidRDefault="005D2FDC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И/или, если это применимо:</w:t>
      </w:r>
    </w:p>
    <w:p w14:paraId="3A1DD215" w14:textId="77777777" w:rsidR="001C29BC" w:rsidRPr="009D0259" w:rsidRDefault="005D2FDC" w:rsidP="001C29BC">
      <w:pPr>
        <w:pStyle w:val="Voetnoottekst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b/>
          <w:bCs/>
          <w:i/>
          <w:iCs/>
          <w:sz w:val="16"/>
          <w:szCs w:val="16"/>
          <w:lang w:val="ru-RU"/>
        </w:rPr>
        <w:t>Физическое лицо, от имени которого заключается сделка или устанавливаются деловые отношения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>, если они устанавливаются от имени другого лица, а не с физическим лицом/компанией, с которой осуществляется фактическое сотрудничество</w:t>
      </w:r>
    </w:p>
    <w:p w14:paraId="25113BE8" w14:textId="77777777" w:rsidR="001C29BC" w:rsidRPr="009D0259" w:rsidRDefault="005D2FDC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Физическое лицо, получающее выгоду от сделки</w:t>
      </w:r>
    </w:p>
    <w:p w14:paraId="213409AD" w14:textId="77777777" w:rsidR="001C29BC" w:rsidRPr="009D0259" w:rsidRDefault="005D2FDC" w:rsidP="001C29BC">
      <w:pPr>
        <w:pStyle w:val="Voetnootteks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ru-RU"/>
        </w:rPr>
      </w:pPr>
      <w:r>
        <w:rPr>
          <w:rFonts w:ascii="Cambria" w:eastAsia="Cambria" w:hAnsi="Cambria"/>
          <w:i/>
          <w:iCs/>
          <w:sz w:val="16"/>
          <w:szCs w:val="16"/>
          <w:lang w:val="ru-RU"/>
        </w:rPr>
        <w:t>Физическое лицо, оказывающее влияние на совершение сделки.</w:t>
      </w:r>
    </w:p>
  </w:footnote>
  <w:footnote w:id="4">
    <w:p w14:paraId="6463F5E1" w14:textId="77777777" w:rsidR="00314004" w:rsidRPr="009D0259" w:rsidRDefault="005D2FDC" w:rsidP="00314004">
      <w:pPr>
        <w:pStyle w:val="Voetnoottekst"/>
        <w:rPr>
          <w:sz w:val="16"/>
          <w:szCs w:val="16"/>
          <w:lang w:val="ru-RU"/>
        </w:rPr>
      </w:pPr>
      <w:r w:rsidRPr="00314004">
        <w:rPr>
          <w:rStyle w:val="Voetnootmarkering"/>
          <w:sz w:val="16"/>
          <w:szCs w:val="16"/>
        </w:rPr>
        <w:footnoteRef/>
      </w:r>
      <w:r>
        <w:rPr>
          <w:sz w:val="16"/>
          <w:szCs w:val="16"/>
          <w:lang w:val="ru-RU"/>
        </w:rPr>
        <w:t xml:space="preserve">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ru-RU"/>
        </w:rPr>
        <w:t xml:space="preserve">ПОЛИТИЧЕСКИ </w:t>
      </w:r>
      <w:r>
        <w:rPr>
          <w:rFonts w:ascii="Cambria" w:eastAsia="Cambria" w:hAnsi="Cambria"/>
          <w:b/>
          <w:bCs/>
          <w:i/>
          <w:iCs/>
          <w:sz w:val="16"/>
          <w:szCs w:val="16"/>
          <w:u w:val="single"/>
          <w:lang w:val="ru-RU"/>
        </w:rPr>
        <w:t>ЗНАЧИМЫЕ ЛИЦА</w:t>
      </w:r>
      <w:r>
        <w:rPr>
          <w:rFonts w:ascii="Cambria" w:eastAsia="Cambria" w:hAnsi="Cambria"/>
          <w:i/>
          <w:iCs/>
          <w:sz w:val="16"/>
          <w:szCs w:val="16"/>
          <w:lang w:val="ru-RU"/>
        </w:rPr>
        <w:t xml:space="preserve"> – это главы государств, главы правительств, министры и государственные секретари; члены парламента; члены верховных судов, конституционных судов и других высших судов, которые принимают решения, которые, как правило, невозможно обжаловать, кроме как в исключительных обстоятельствах; члены ревизионных учреждений и советов центральных банков; послы, посланники и высокопоставленные военные; члены административных, распорядительных или надзорных органов государственных предприятий, а также физические лица, занимающие политически значимые должности, ближайшие родственники и близкие соратники.</w:t>
      </w:r>
      <w:r>
        <w:rPr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349A" w14:textId="77777777" w:rsidR="000B6BB7" w:rsidRDefault="005D2FDC">
    <w:pPr>
      <w:pStyle w:val="Koptekst"/>
    </w:pPr>
    <w:r>
      <w:rPr>
        <w:noProof/>
        <w:lang w:eastAsia="zh-CN"/>
      </w:rPr>
      <w:drawing>
        <wp:inline distT="0" distB="0" distL="0" distR="0" wp14:anchorId="3846CB5F" wp14:editId="0EF4C65E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557328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6EACF" w14:textId="77777777" w:rsidR="000B6BB7" w:rsidRDefault="000B6B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5F"/>
    <w:multiLevelType w:val="hybridMultilevel"/>
    <w:tmpl w:val="46FA3E3E"/>
    <w:lvl w:ilvl="0" w:tplc="BFDE3B0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C4CC72B6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6362754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F28A092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97E82842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F432CDC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F046641E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8580C0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9DE85BB4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F4922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829A5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794CCA2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62AB4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467A2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2084B1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9EF77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881AC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11E2E7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AFECA412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8EC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63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F6F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C4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2E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69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0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C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5AF29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2827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CED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5A39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B886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6E61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760F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883D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0846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C3CE6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B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8F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DE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F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E0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9E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621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6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486A87F2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F36647E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3C878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BC795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CD620C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3CA10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BE25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2A607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D08C3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581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25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F51AA010">
      <w:start w:val="1"/>
      <w:numFmt w:val="lowerRoman"/>
      <w:lvlText w:val="%3."/>
      <w:lvlJc w:val="right"/>
      <w:pPr>
        <w:ind w:left="2160" w:hanging="180"/>
      </w:pPr>
    </w:lvl>
    <w:lvl w:ilvl="3" w:tplc="F550A0D8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16CCFC82" w:tentative="1">
      <w:start w:val="1"/>
      <w:numFmt w:val="lowerLetter"/>
      <w:lvlText w:val="%5."/>
      <w:lvlJc w:val="left"/>
      <w:pPr>
        <w:ind w:left="3600" w:hanging="360"/>
      </w:pPr>
    </w:lvl>
    <w:lvl w:ilvl="5" w:tplc="D316AB9E" w:tentative="1">
      <w:start w:val="1"/>
      <w:numFmt w:val="lowerRoman"/>
      <w:lvlText w:val="%6."/>
      <w:lvlJc w:val="right"/>
      <w:pPr>
        <w:ind w:left="4320" w:hanging="180"/>
      </w:pPr>
    </w:lvl>
    <w:lvl w:ilvl="6" w:tplc="67F80E70" w:tentative="1">
      <w:start w:val="1"/>
      <w:numFmt w:val="decimal"/>
      <w:lvlText w:val="%7."/>
      <w:lvlJc w:val="left"/>
      <w:pPr>
        <w:ind w:left="5040" w:hanging="360"/>
      </w:pPr>
    </w:lvl>
    <w:lvl w:ilvl="7" w:tplc="27D0DCB0" w:tentative="1">
      <w:start w:val="1"/>
      <w:numFmt w:val="lowerLetter"/>
      <w:lvlText w:val="%8."/>
      <w:lvlJc w:val="left"/>
      <w:pPr>
        <w:ind w:left="5760" w:hanging="360"/>
      </w:pPr>
    </w:lvl>
    <w:lvl w:ilvl="8" w:tplc="D96A6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851602BC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EE7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64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6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1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0C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49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00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AA5862F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F121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0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27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6F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66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A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A6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6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C6BA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A8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09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E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6F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CD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EB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E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AB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DAD6DC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362B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BA8B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7E3D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34A2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AE8B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2861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CAC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00D5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88A8F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86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C6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A5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87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29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A12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6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1DFA61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B0C8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3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C9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3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B85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46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0F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D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3CDA0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60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E5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07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AD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83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4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29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88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1E946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FF4150E">
      <w:start w:val="1"/>
      <w:numFmt w:val="lowerLetter"/>
      <w:lvlText w:val="%2."/>
      <w:lvlJc w:val="left"/>
      <w:pPr>
        <w:ind w:left="1800" w:hanging="360"/>
      </w:pPr>
    </w:lvl>
    <w:lvl w:ilvl="2" w:tplc="14A420D8" w:tentative="1">
      <w:start w:val="1"/>
      <w:numFmt w:val="lowerRoman"/>
      <w:lvlText w:val="%3."/>
      <w:lvlJc w:val="right"/>
      <w:pPr>
        <w:ind w:left="2520" w:hanging="180"/>
      </w:pPr>
    </w:lvl>
    <w:lvl w:ilvl="3" w:tplc="42F6377A" w:tentative="1">
      <w:start w:val="1"/>
      <w:numFmt w:val="decimal"/>
      <w:lvlText w:val="%4."/>
      <w:lvlJc w:val="left"/>
      <w:pPr>
        <w:ind w:left="3240" w:hanging="360"/>
      </w:pPr>
    </w:lvl>
    <w:lvl w:ilvl="4" w:tplc="AA18C7C0" w:tentative="1">
      <w:start w:val="1"/>
      <w:numFmt w:val="lowerLetter"/>
      <w:lvlText w:val="%5."/>
      <w:lvlJc w:val="left"/>
      <w:pPr>
        <w:ind w:left="3960" w:hanging="360"/>
      </w:pPr>
    </w:lvl>
    <w:lvl w:ilvl="5" w:tplc="B4442ECC" w:tentative="1">
      <w:start w:val="1"/>
      <w:numFmt w:val="lowerRoman"/>
      <w:lvlText w:val="%6."/>
      <w:lvlJc w:val="right"/>
      <w:pPr>
        <w:ind w:left="4680" w:hanging="180"/>
      </w:pPr>
    </w:lvl>
    <w:lvl w:ilvl="6" w:tplc="A854235A" w:tentative="1">
      <w:start w:val="1"/>
      <w:numFmt w:val="decimal"/>
      <w:lvlText w:val="%7."/>
      <w:lvlJc w:val="left"/>
      <w:pPr>
        <w:ind w:left="5400" w:hanging="360"/>
      </w:pPr>
    </w:lvl>
    <w:lvl w:ilvl="7" w:tplc="90384D9C" w:tentative="1">
      <w:start w:val="1"/>
      <w:numFmt w:val="lowerLetter"/>
      <w:lvlText w:val="%8."/>
      <w:lvlJc w:val="left"/>
      <w:pPr>
        <w:ind w:left="6120" w:hanging="360"/>
      </w:pPr>
    </w:lvl>
    <w:lvl w:ilvl="8" w:tplc="EAD6B3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34B2DA3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670C25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7F01E4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E120A9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2FAEEB8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FD620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786FCE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12ADC9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BD4CE0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E19CC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87E8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6ED8B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9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EA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EA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26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C82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1D92E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0E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83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A2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CDB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E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22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B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0C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8520B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43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C8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2D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E5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D08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24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27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61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29E48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C5E5E">
      <w:start w:val="1"/>
      <w:numFmt w:val="lowerLetter"/>
      <w:lvlText w:val="%2."/>
      <w:lvlJc w:val="left"/>
      <w:pPr>
        <w:ind w:left="1440" w:hanging="360"/>
      </w:pPr>
    </w:lvl>
    <w:lvl w:ilvl="2" w:tplc="92CAFCB4" w:tentative="1">
      <w:start w:val="1"/>
      <w:numFmt w:val="lowerRoman"/>
      <w:lvlText w:val="%3."/>
      <w:lvlJc w:val="right"/>
      <w:pPr>
        <w:ind w:left="2160" w:hanging="180"/>
      </w:pPr>
    </w:lvl>
    <w:lvl w:ilvl="3" w:tplc="1E1A4AE4" w:tentative="1">
      <w:start w:val="1"/>
      <w:numFmt w:val="decimal"/>
      <w:lvlText w:val="%4."/>
      <w:lvlJc w:val="left"/>
      <w:pPr>
        <w:ind w:left="2880" w:hanging="360"/>
      </w:pPr>
    </w:lvl>
    <w:lvl w:ilvl="4" w:tplc="5BDEA908" w:tentative="1">
      <w:start w:val="1"/>
      <w:numFmt w:val="lowerLetter"/>
      <w:lvlText w:val="%5."/>
      <w:lvlJc w:val="left"/>
      <w:pPr>
        <w:ind w:left="3600" w:hanging="360"/>
      </w:pPr>
    </w:lvl>
    <w:lvl w:ilvl="5" w:tplc="26C6D4E8" w:tentative="1">
      <w:start w:val="1"/>
      <w:numFmt w:val="lowerRoman"/>
      <w:lvlText w:val="%6."/>
      <w:lvlJc w:val="right"/>
      <w:pPr>
        <w:ind w:left="4320" w:hanging="180"/>
      </w:pPr>
    </w:lvl>
    <w:lvl w:ilvl="6" w:tplc="69BE20D4" w:tentative="1">
      <w:start w:val="1"/>
      <w:numFmt w:val="decimal"/>
      <w:lvlText w:val="%7."/>
      <w:lvlJc w:val="left"/>
      <w:pPr>
        <w:ind w:left="5040" w:hanging="360"/>
      </w:pPr>
    </w:lvl>
    <w:lvl w:ilvl="7" w:tplc="B8A071DC" w:tentative="1">
      <w:start w:val="1"/>
      <w:numFmt w:val="lowerLetter"/>
      <w:lvlText w:val="%8."/>
      <w:lvlJc w:val="left"/>
      <w:pPr>
        <w:ind w:left="5760" w:hanging="360"/>
      </w:pPr>
    </w:lvl>
    <w:lvl w:ilvl="8" w:tplc="89D4F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254AF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69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0F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8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60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6B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43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A3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64D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E0B4F5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CE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D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D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2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E1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BA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2C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05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94595">
    <w:abstractNumId w:val="16"/>
  </w:num>
  <w:num w:numId="2" w16cid:durableId="1063286949">
    <w:abstractNumId w:val="17"/>
  </w:num>
  <w:num w:numId="3" w16cid:durableId="1068110291">
    <w:abstractNumId w:val="2"/>
  </w:num>
  <w:num w:numId="4" w16cid:durableId="880047848">
    <w:abstractNumId w:val="8"/>
  </w:num>
  <w:num w:numId="5" w16cid:durableId="1701785385">
    <w:abstractNumId w:val="7"/>
  </w:num>
  <w:num w:numId="6" w16cid:durableId="1220750707">
    <w:abstractNumId w:val="14"/>
  </w:num>
  <w:num w:numId="7" w16cid:durableId="1693409744">
    <w:abstractNumId w:val="0"/>
  </w:num>
  <w:num w:numId="8" w16cid:durableId="1945765521">
    <w:abstractNumId w:val="19"/>
  </w:num>
  <w:num w:numId="9" w16cid:durableId="1995446093">
    <w:abstractNumId w:val="6"/>
  </w:num>
  <w:num w:numId="10" w16cid:durableId="382294711">
    <w:abstractNumId w:val="10"/>
  </w:num>
  <w:num w:numId="11" w16cid:durableId="1068768896">
    <w:abstractNumId w:val="18"/>
  </w:num>
  <w:num w:numId="12" w16cid:durableId="504057706">
    <w:abstractNumId w:val="9"/>
  </w:num>
  <w:num w:numId="13" w16cid:durableId="624628012">
    <w:abstractNumId w:val="13"/>
  </w:num>
  <w:num w:numId="14" w16cid:durableId="465776041">
    <w:abstractNumId w:val="12"/>
  </w:num>
  <w:num w:numId="15" w16cid:durableId="235288029">
    <w:abstractNumId w:val="15"/>
  </w:num>
  <w:num w:numId="16" w16cid:durableId="2142729717">
    <w:abstractNumId w:val="1"/>
  </w:num>
  <w:num w:numId="17" w16cid:durableId="2031487762">
    <w:abstractNumId w:val="4"/>
  </w:num>
  <w:num w:numId="18" w16cid:durableId="1130052772">
    <w:abstractNumId w:val="5"/>
  </w:num>
  <w:num w:numId="19" w16cid:durableId="749548594">
    <w:abstractNumId w:val="21"/>
  </w:num>
  <w:num w:numId="20" w16cid:durableId="536937568">
    <w:abstractNumId w:val="20"/>
  </w:num>
  <w:num w:numId="21" w16cid:durableId="1536772371">
    <w:abstractNumId w:val="11"/>
  </w:num>
  <w:num w:numId="22" w16cid:durableId="197678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70"/>
    <w:rsid w:val="0000610F"/>
    <w:rsid w:val="0004576C"/>
    <w:rsid w:val="00056037"/>
    <w:rsid w:val="000655D2"/>
    <w:rsid w:val="00086ACD"/>
    <w:rsid w:val="000977B8"/>
    <w:rsid w:val="000B6BB7"/>
    <w:rsid w:val="000C2E19"/>
    <w:rsid w:val="000C6718"/>
    <w:rsid w:val="000E75E7"/>
    <w:rsid w:val="001302B4"/>
    <w:rsid w:val="001317FD"/>
    <w:rsid w:val="00131EDC"/>
    <w:rsid w:val="00191FDE"/>
    <w:rsid w:val="001943C1"/>
    <w:rsid w:val="001A0736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D2FDC"/>
    <w:rsid w:val="005E43D4"/>
    <w:rsid w:val="005E6427"/>
    <w:rsid w:val="005F030A"/>
    <w:rsid w:val="005F7374"/>
    <w:rsid w:val="00601ACA"/>
    <w:rsid w:val="00602E56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76A3"/>
    <w:rsid w:val="0074146F"/>
    <w:rsid w:val="00741A6D"/>
    <w:rsid w:val="00747CD2"/>
    <w:rsid w:val="00771FA4"/>
    <w:rsid w:val="007770B1"/>
    <w:rsid w:val="007B0A61"/>
    <w:rsid w:val="007C32F1"/>
    <w:rsid w:val="007C7342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721A"/>
    <w:rsid w:val="009D0259"/>
    <w:rsid w:val="009D6532"/>
    <w:rsid w:val="009F2A0D"/>
    <w:rsid w:val="00A00199"/>
    <w:rsid w:val="00A055C1"/>
    <w:rsid w:val="00A107EB"/>
    <w:rsid w:val="00A272C2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6630"/>
    <w:rsid w:val="00DF533F"/>
    <w:rsid w:val="00E05049"/>
    <w:rsid w:val="00E12B6C"/>
    <w:rsid w:val="00E2127F"/>
    <w:rsid w:val="00E327ED"/>
    <w:rsid w:val="00E4255C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D2E"/>
    <w:rsid w:val="00F87622"/>
    <w:rsid w:val="00FA464B"/>
    <w:rsid w:val="00FD659D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93CB09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764"/>
  </w:style>
  <w:style w:type="paragraph" w:styleId="Voettekst">
    <w:name w:val="footer"/>
    <w:basedOn w:val="Standaard"/>
    <w:link w:val="Voettekst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64"/>
  </w:style>
  <w:style w:type="paragraph" w:styleId="Ballontekst">
    <w:name w:val="Balloon Text"/>
    <w:basedOn w:val="Standaard"/>
    <w:link w:val="Ballonteks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955FC"/>
    <w:pPr>
      <w:ind w:left="720"/>
      <w:contextualSpacing/>
    </w:pPr>
  </w:style>
  <w:style w:type="character" w:styleId="Verwijzingopmerking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51C4B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C4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TekstzonderopmaakChar">
    <w:name w:val="Tekst zonder opmaak Char"/>
    <w:link w:val="Tekstzonderopmaak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VoetnoottekstChar">
    <w:name w:val="Voetnoottekst Char"/>
    <w:link w:val="Voetnoottekst"/>
    <w:uiPriority w:val="99"/>
    <w:semiHidden/>
    <w:rsid w:val="005246F3"/>
    <w:rPr>
      <w:lang w:val="nl-BE"/>
    </w:rPr>
  </w:style>
  <w:style w:type="character" w:styleId="Voetnootmarkering">
    <w:name w:val="footnote reference"/>
    <w:uiPriority w:val="99"/>
    <w:semiHidden/>
    <w:unhideWhenUsed/>
    <w:rsid w:val="005246F3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e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1">
    <w:name w:val="Неразрешенное упоминание1"/>
    <w:basedOn w:val="Standaardalinea-lettertype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dc.be/compliance" TargetMode="External"/><Relationship Id="rId1" Type="http://schemas.openxmlformats.org/officeDocument/2006/relationships/hyperlink" Target="http://www.registereddiamondcompan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6A16-2059-464B-98A4-4D239FE4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1122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Stage HR</cp:lastModifiedBy>
  <cp:revision>2</cp:revision>
  <cp:lastPrinted>2014-02-14T14:36:00Z</cp:lastPrinted>
  <dcterms:created xsi:type="dcterms:W3CDTF">2024-04-22T14:29:00Z</dcterms:created>
  <dcterms:modified xsi:type="dcterms:W3CDTF">2024-04-22T14:29:00Z</dcterms:modified>
</cp:coreProperties>
</file>