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2FEA" w14:textId="77777777" w:rsidR="005246F3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br/>
        <w:t xml:space="preserve">Уважаемые господа! </w:t>
      </w:r>
    </w:p>
    <w:p w14:paraId="0C300246" w14:textId="77777777" w:rsidR="00FF223B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Обращаем ваше внимание на то, что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бельгийские торговцы алмазами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подпадают под действие бельгийского законодательства по борьбе с отмыванием денег</w:t>
      </w:r>
      <w:r w:rsidRPr="00FD659D">
        <w:rPr>
          <w:rFonts w:ascii="Cambria" w:hAnsi="Cambria"/>
          <w:sz w:val="20"/>
          <w:szCs w:val="20"/>
          <w:vertAlign w:val="superscript"/>
        </w:rPr>
        <w:footnoteReference w:id="1"/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и обязаны в полной мере сотрудничать в выполнении требований Закона и прочих нормативных актов. </w:t>
      </w:r>
    </w:p>
    <w:p w14:paraId="28D3EEE1" w14:textId="20F863CC" w:rsidR="005246F3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Торговцы алмазами обязаны по закону от 18 сентября 2017 года о противодействии отмыванию денег и финансированию терроризма и ограничении использования наличных денежных средств обрабатывать ваши персональные данные в соответствии с нашими принципами индив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 xml:space="preserve">идуального подхода к клиентам. 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Для получения более подробной информации об обработке ваших персональных данных свяжитесь с нами, и мы предоставим вам сведения о наших гарантиях/политике конфиденциальности. </w:t>
      </w:r>
    </w:p>
    <w:p w14:paraId="657FF119" w14:textId="77777777" w:rsidR="006B6647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В качестве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основного принципа бельгийские торговцы алмазами обязаны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идентифицировать своих клиентов, а в случае повышенного риска – также своих поставщиков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и проверять полученные идентификационные документы,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ru-RU"/>
        </w:rPr>
        <w:t>прежде чем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вступать в деловые отношения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или совершать сделку.</w:t>
      </w:r>
      <w:r w:rsidRPr="00FD659D">
        <w:rPr>
          <w:rStyle w:val="FootnoteReference"/>
          <w:rFonts w:ascii="Cambria" w:hAnsi="Cambria" w:cs="Cambria"/>
          <w:b/>
          <w:color w:val="000000"/>
          <w:sz w:val="20"/>
          <w:szCs w:val="20"/>
        </w:rPr>
        <w:footnoteReference w:id="2"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</w:t>
      </w:r>
    </w:p>
    <w:p w14:paraId="7851313B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5DDAACE0" w14:textId="77777777" w:rsidR="005246F3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В связи с этим просим вас предоставить вашему бельгийскому поставщику алмазов (или клиенту) необходимую документацию, включая заполненную форму ниже:</w:t>
      </w:r>
    </w:p>
    <w:p w14:paraId="292704BD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58ED87B2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2B7BAAFB" w14:textId="77777777" w:rsidR="00AB28D9" w:rsidRPr="00FD659D" w:rsidRDefault="005D2FDC" w:rsidP="00BB6D32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Сведения о компании:</w:t>
      </w:r>
    </w:p>
    <w:p w14:paraId="425B2791" w14:textId="77777777" w:rsidR="00AB28D9" w:rsidRPr="00FD659D" w:rsidRDefault="00AB28D9" w:rsidP="006B6647">
      <w:pPr>
        <w:pStyle w:val="ListParagraph"/>
        <w:spacing w:line="360" w:lineRule="auto"/>
        <w:rPr>
          <w:rFonts w:ascii="Cambria" w:hAnsi="Cambria"/>
          <w:b/>
          <w:sz w:val="20"/>
          <w:szCs w:val="20"/>
        </w:rPr>
      </w:pPr>
    </w:p>
    <w:p w14:paraId="3E09AAFC" w14:textId="456FC3E8" w:rsidR="00AB28D9" w:rsidRPr="00FD659D" w:rsidRDefault="005D2FDC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Название компании: 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……………………………………………………………………………</w:t>
      </w:r>
    </w:p>
    <w:p w14:paraId="13F16010" w14:textId="7B598EB0" w:rsidR="002439B4" w:rsidRPr="00FD659D" w:rsidRDefault="005D2FDC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Тип компании: …………..……………………………………………………………………….............................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.......</w:t>
      </w:r>
    </w:p>
    <w:p w14:paraId="2DFF0979" w14:textId="35C3F10C" w:rsidR="002439B4" w:rsidRPr="00FD659D" w:rsidRDefault="005D2FDC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Дата регистрации: …………..……………………………………………………………………….....................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.......</w:t>
      </w:r>
    </w:p>
    <w:p w14:paraId="2C1B419F" w14:textId="24DADCE9" w:rsidR="002439B4" w:rsidRPr="00FD659D" w:rsidRDefault="005D2FDC" w:rsidP="001302B4">
      <w:pPr>
        <w:pStyle w:val="ListParagraph"/>
        <w:numPr>
          <w:ilvl w:val="1"/>
          <w:numId w:val="9"/>
        </w:numPr>
        <w:spacing w:after="0" w:line="360" w:lineRule="auto"/>
        <w:ind w:left="1418" w:hanging="567"/>
        <w:jc w:val="both"/>
        <w:rPr>
          <w:sz w:val="21"/>
          <w:szCs w:val="21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Идентификационный номер плательщика НДС или основной государственный регистрационный номер в вашей стране: 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/>
          <w:sz w:val="20"/>
          <w:szCs w:val="20"/>
          <w:lang w:val="fr-BE"/>
        </w:rPr>
        <w:t>…………………………………….</w:t>
      </w:r>
    </w:p>
    <w:p w14:paraId="2CB1425C" w14:textId="39031D9F" w:rsidR="00AB28D9" w:rsidRPr="00FD659D" w:rsidRDefault="001302B4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Юридический адрес: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 xml:space="preserve"> …………..………………………………………………………………………………...</w:t>
      </w:r>
      <w:r w:rsidRPr="00FD659D">
        <w:rPr>
          <w:rFonts w:ascii="Cambria" w:eastAsia="Cambria" w:hAnsi="Cambria"/>
          <w:sz w:val="20"/>
          <w:szCs w:val="20"/>
          <w:lang w:val="en-GB"/>
        </w:rPr>
        <w:t>..........</w:t>
      </w:r>
    </w:p>
    <w:p w14:paraId="274B95D8" w14:textId="77777777" w:rsidR="00AB28D9" w:rsidRPr="00FD659D" w:rsidRDefault="005D2FDC" w:rsidP="005808E4">
      <w:pPr>
        <w:pStyle w:val="ListParagraph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FD659D">
        <w:rPr>
          <w:rFonts w:ascii="Cambria" w:hAnsi="Cambria"/>
          <w:sz w:val="20"/>
          <w:szCs w:val="20"/>
        </w:rPr>
        <w:t>..</w:t>
      </w:r>
    </w:p>
    <w:p w14:paraId="020F8A4F" w14:textId="4846F925" w:rsidR="004C5A2A" w:rsidRPr="00FD659D" w:rsidRDefault="005D2FDC" w:rsidP="001302B4">
      <w:pPr>
        <w:pStyle w:val="ListParagraph"/>
        <w:numPr>
          <w:ilvl w:val="1"/>
          <w:numId w:val="9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Фактическое мест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о нахождения (если отличается):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 xml:space="preserve"> 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………………………………………………………………………………..</w:t>
      </w:r>
      <w:r w:rsidRPr="00FD659D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1302B4" w:rsidRPr="00FD659D">
        <w:rPr>
          <w:rFonts w:ascii="Cambria" w:hAnsi="Cambria"/>
          <w:sz w:val="20"/>
          <w:szCs w:val="20"/>
        </w:rPr>
        <w:t>………………………………………………………………..</w:t>
      </w:r>
      <w:r w:rsidR="00586185" w:rsidRPr="00FD659D">
        <w:rPr>
          <w:rFonts w:ascii="Cambria" w:hAnsi="Cambria"/>
          <w:sz w:val="20"/>
          <w:szCs w:val="20"/>
        </w:rPr>
        <w:t xml:space="preserve">. </w:t>
      </w:r>
    </w:p>
    <w:p w14:paraId="2939A1D6" w14:textId="77777777" w:rsidR="00AB28D9" w:rsidRPr="00FD659D" w:rsidRDefault="005D2FDC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Номер телефона: …………….…………..…………………………………………………………………………….</w:t>
      </w:r>
    </w:p>
    <w:p w14:paraId="23025DDF" w14:textId="5DBD2C38" w:rsidR="00AB28D9" w:rsidRPr="00FD659D" w:rsidRDefault="001302B4" w:rsidP="001302B4">
      <w:pPr>
        <w:pStyle w:val="ListParagraph"/>
        <w:keepNext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lastRenderedPageBreak/>
        <w:t>Адрес электронной почты: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>…………..………………………………………………………………</w:t>
      </w:r>
      <w:r w:rsidRPr="00FD659D">
        <w:rPr>
          <w:rFonts w:ascii="Cambria" w:eastAsia="Cambria" w:hAnsi="Cambria"/>
          <w:sz w:val="20"/>
          <w:szCs w:val="20"/>
          <w:lang w:val="en-GB"/>
        </w:rPr>
        <w:t>…………….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>.</w:t>
      </w:r>
    </w:p>
    <w:p w14:paraId="2CD7F74C" w14:textId="1792FEC2" w:rsidR="00AB28D9" w:rsidRPr="00FD659D" w:rsidRDefault="005D2FDC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ФИО официального представителя (представителей): …………..…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…</w:t>
      </w:r>
    </w:p>
    <w:p w14:paraId="7D44237A" w14:textId="731A8889" w:rsidR="001302B4" w:rsidRPr="00FD659D" w:rsidRDefault="001302B4" w:rsidP="001302B4">
      <w:pPr>
        <w:pStyle w:val="ListParagraph"/>
        <w:spacing w:after="0" w:line="360" w:lineRule="auto"/>
        <w:ind w:left="851" w:firstLine="567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en-GB"/>
        </w:rPr>
        <w:t>……………………………………………………………………………………………………………………………………...</w:t>
      </w:r>
    </w:p>
    <w:p w14:paraId="7C8CDDF2" w14:textId="690BCBEE" w:rsidR="004C5A2A" w:rsidRPr="00FD659D" w:rsidRDefault="005D2FDC" w:rsidP="00DF533F">
      <w:pPr>
        <w:pStyle w:val="ListParagraph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Членство в профессиональных органи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зациях: …………………………………………………………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</w:t>
      </w:r>
    </w:p>
    <w:p w14:paraId="432B83D3" w14:textId="77777777" w:rsidR="00525D8E" w:rsidRPr="00FD659D" w:rsidRDefault="005D2FDC" w:rsidP="00DF533F">
      <w:pPr>
        <w:pStyle w:val="ListParagraph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776D19AE" w14:textId="77777777" w:rsidR="0000610F" w:rsidRPr="00FD659D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2F7F14DC" w14:textId="77777777" w:rsidR="00BB6D32" w:rsidRPr="00FD659D" w:rsidRDefault="005D2FDC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Список имен и фамилий членов совета директоров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: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вместе с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другими документами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(например, </w:t>
      </w: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официальными публикациями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), с помощью которых можно продемонстрировать/подтвердить, что данное лицо (лица) является (являются) директором (директорами) (если они не были указаны в учредительных документах (ниже))</w:t>
      </w:r>
    </w:p>
    <w:p w14:paraId="394FFE16" w14:textId="77777777" w:rsidR="00587B59" w:rsidRPr="00FD659D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4CD35461" w14:textId="5CFA2581" w:rsidR="00BB6D32" w:rsidRPr="00FD659D" w:rsidRDefault="005D2FDC" w:rsidP="001302B4">
      <w:pPr>
        <w:spacing w:after="0" w:line="360" w:lineRule="auto"/>
        <w:ind w:left="709" w:hanging="1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Имя и 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фамилия директора (директоров):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</w:t>
      </w:r>
    </w:p>
    <w:p w14:paraId="6258E487" w14:textId="77777777" w:rsidR="00AB28D9" w:rsidRPr="00FD659D" w:rsidRDefault="005D2FDC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……………</w:t>
      </w:r>
      <w:r w:rsidR="00586185" w:rsidRPr="00FD659D">
        <w:rPr>
          <w:rFonts w:ascii="Cambria" w:hAnsi="Cambria"/>
          <w:sz w:val="20"/>
          <w:szCs w:val="20"/>
        </w:rPr>
        <w:br/>
      </w:r>
    </w:p>
    <w:p w14:paraId="07440057" w14:textId="1C65F5ED" w:rsidR="001C29BC" w:rsidRPr="00FD659D" w:rsidRDefault="005D2FDC" w:rsidP="001C29BC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Список имен и фамилий конечных бенефициарных владельцев</w:t>
      </w:r>
      <w:r w:rsidRPr="00FD659D">
        <w:rPr>
          <w:rStyle w:val="FootnoteReference"/>
          <w:rFonts w:ascii="Cambria" w:hAnsi="Cambria"/>
          <w:b/>
          <w:sz w:val="20"/>
          <w:szCs w:val="20"/>
        </w:rPr>
        <w:footnoteReference w:id="3"/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 вашей компании и по возможности документы, подтверждающие, что они являются конечными бенефициарными владельцами (например, реестр акционеров, штатное расп</w:t>
      </w:r>
      <w:r w:rsidR="001302B4"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исание, внутренний регламент).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Вам не нужно заполнять эту форму, если ваша компания является публичной.</w:t>
      </w:r>
    </w:p>
    <w:p w14:paraId="56CDAF4B" w14:textId="77777777" w:rsidR="00AB28D9" w:rsidRPr="00FD659D" w:rsidRDefault="005D2FDC" w:rsidP="001C29BC">
      <w:pPr>
        <w:spacing w:after="160"/>
        <w:ind w:left="709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Имя и фамилия (и, по возможности, дата рождения, место рождения и адрес) конечного бенефициарного владельца (владельцев): </w:t>
      </w:r>
    </w:p>
    <w:p w14:paraId="2BCAB819" w14:textId="0E9BF0BB" w:rsidR="00AB28D9" w:rsidRPr="00FD659D" w:rsidRDefault="00FD659D" w:rsidP="001C29BC">
      <w:pPr>
        <w:pStyle w:val="ListParagraph"/>
        <w:ind w:left="0" w:firstLine="56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ru-RU"/>
        </w:rPr>
        <w:t xml:space="preserve"> </w:t>
      </w:r>
      <w:r w:rsidR="005D2FDC"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…………..</w:t>
      </w:r>
      <w:r w:rsidR="005D2FDC" w:rsidRPr="00FD659D">
        <w:rPr>
          <w:rFonts w:ascii="Cambria" w:hAnsi="Cambria"/>
          <w:sz w:val="20"/>
          <w:szCs w:val="20"/>
        </w:rPr>
        <w:br/>
      </w:r>
      <w:r w:rsidR="005D2FDC" w:rsidRPr="00FD659D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…………..</w:t>
      </w:r>
    </w:p>
    <w:p w14:paraId="1B05677C" w14:textId="77777777" w:rsidR="001C29BC" w:rsidRPr="00FD659D" w:rsidRDefault="001C29BC" w:rsidP="001C29BC">
      <w:pPr>
        <w:pStyle w:val="ListParagraph"/>
        <w:ind w:left="0" w:firstLine="565"/>
        <w:jc w:val="both"/>
        <w:rPr>
          <w:rFonts w:ascii="Cambria" w:hAnsi="Cambria"/>
          <w:sz w:val="20"/>
          <w:szCs w:val="20"/>
        </w:rPr>
      </w:pPr>
    </w:p>
    <w:p w14:paraId="395FAFB4" w14:textId="77777777" w:rsidR="00AC72A4" w:rsidRPr="00FD659D" w:rsidRDefault="005D2FDC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ru-RU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lastRenderedPageBreak/>
        <w:t>Политически значимые лица: кто-либо из участников компании связан</w:t>
      </w:r>
      <w:r w:rsidRPr="00FD659D">
        <w:rPr>
          <w:rStyle w:val="FootnoteReference"/>
          <w:b/>
          <w:sz w:val="20"/>
          <w:szCs w:val="20"/>
          <w:lang w:val="en-US"/>
        </w:rPr>
        <w:footnoteReference w:id="4"/>
      </w:r>
      <w:r w:rsidRPr="00FD659D">
        <w:rPr>
          <w:rFonts w:eastAsia="Cambria"/>
          <w:b/>
          <w:bCs/>
          <w:sz w:val="20"/>
          <w:szCs w:val="20"/>
          <w:lang w:val="ru-RU"/>
        </w:rPr>
        <w:t xml:space="preserve"> с политически значимым лицом или сам является политически значимым лицом? </w:t>
      </w:r>
      <w:r w:rsidRPr="00FD659D">
        <w:rPr>
          <w:rFonts w:eastAsia="Cambria"/>
          <w:b/>
          <w:bCs/>
          <w:sz w:val="20"/>
          <w:szCs w:val="20"/>
          <w:lang w:val="ru-RU"/>
        </w:rPr>
        <w:br/>
      </w:r>
    </w:p>
    <w:p w14:paraId="26E453F3" w14:textId="77777777" w:rsidR="00AC72A4" w:rsidRPr="00FD659D" w:rsidRDefault="005D2FDC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t>Нет</w:t>
      </w:r>
    </w:p>
    <w:p w14:paraId="207556AA" w14:textId="11A1E33E" w:rsidR="00AC72A4" w:rsidRPr="00FD659D" w:rsidRDefault="005D2FDC" w:rsidP="00AC72A4">
      <w:pPr>
        <w:pStyle w:val="Default"/>
        <w:numPr>
          <w:ilvl w:val="1"/>
          <w:numId w:val="12"/>
        </w:numPr>
        <w:rPr>
          <w:sz w:val="20"/>
          <w:szCs w:val="20"/>
          <w:lang w:val="ru-RU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t>Да. Просьба уточнить должность и круг обязанностей</w:t>
      </w:r>
      <w:r w:rsidR="001302B4" w:rsidRPr="00FD659D">
        <w:rPr>
          <w:rFonts w:eastAsia="Cambria"/>
          <w:sz w:val="20"/>
          <w:szCs w:val="20"/>
          <w:lang w:val="ru-RU"/>
        </w:rPr>
        <w:t>:………………………………………</w:t>
      </w:r>
    </w:p>
    <w:p w14:paraId="508A72E0" w14:textId="08BCEFAA" w:rsidR="00A055C1" w:rsidRPr="00FD659D" w:rsidRDefault="005D2FDC" w:rsidP="00A055C1">
      <w:pPr>
        <w:pStyle w:val="Default"/>
        <w:ind w:left="1440"/>
        <w:rPr>
          <w:sz w:val="20"/>
          <w:szCs w:val="20"/>
          <w:lang w:val="en-US"/>
        </w:rPr>
      </w:pPr>
      <w:r w:rsidRPr="00FD659D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1302B4" w:rsidRPr="00FD659D">
        <w:rPr>
          <w:sz w:val="20"/>
          <w:szCs w:val="20"/>
          <w:lang w:val="en-US"/>
        </w:rPr>
        <w:t>….</w:t>
      </w:r>
    </w:p>
    <w:p w14:paraId="6A65E146" w14:textId="77777777" w:rsidR="00A055C1" w:rsidRPr="00FD659D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61803BD4" w14:textId="4A5CE7C1" w:rsidR="00A055C1" w:rsidRPr="00FD659D" w:rsidRDefault="005D2FDC" w:rsidP="002E71A0">
      <w:pPr>
        <w:pStyle w:val="Default"/>
        <w:numPr>
          <w:ilvl w:val="1"/>
          <w:numId w:val="12"/>
        </w:numPr>
        <w:rPr>
          <w:sz w:val="20"/>
          <w:szCs w:val="20"/>
          <w:lang w:val="ru-RU"/>
        </w:rPr>
      </w:pPr>
      <w:r w:rsidRPr="00FD659D">
        <w:rPr>
          <w:rFonts w:eastAsia="Cambria"/>
          <w:b/>
          <w:bCs/>
          <w:iCs/>
          <w:sz w:val="20"/>
          <w:szCs w:val="20"/>
          <w:lang w:val="ru-RU"/>
        </w:rPr>
        <w:t>Да. Просьба уточнить источник ваших средств</w:t>
      </w:r>
      <w:r w:rsidRPr="00FD659D">
        <w:rPr>
          <w:rFonts w:eastAsia="Cambria"/>
          <w:iCs/>
          <w:sz w:val="20"/>
          <w:szCs w:val="20"/>
          <w:lang w:val="ru-RU"/>
        </w:rPr>
        <w:t xml:space="preserve"> (например, поступают ли финансовые ресурсы, которыми вы оплачиваете покупку, из текущей деятельности вашей компании, можете ли вы подтвердить, что они не были получены преступным путем): ……………………………………</w:t>
      </w:r>
      <w:r w:rsidR="001302B4" w:rsidRPr="00FD659D">
        <w:rPr>
          <w:rFonts w:eastAsia="Cambria"/>
          <w:iCs/>
          <w:sz w:val="20"/>
          <w:szCs w:val="20"/>
          <w:lang w:val="en-GB"/>
        </w:rPr>
        <w:t>…………………………………………</w:t>
      </w:r>
      <w:r w:rsidRPr="00FD659D">
        <w:rPr>
          <w:rFonts w:eastAsia="Cambria"/>
          <w:iCs/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…………………………………………………………………………………………………………………………………</w:t>
      </w:r>
    </w:p>
    <w:p w14:paraId="0F842875" w14:textId="77777777" w:rsidR="00AC72A4" w:rsidRPr="00FD659D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ru-RU"/>
        </w:rPr>
      </w:pPr>
    </w:p>
    <w:p w14:paraId="5C10CE52" w14:textId="77777777" w:rsidR="00AC72A4" w:rsidRPr="00FD659D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val="ru-RU" w:eastAsia="nl-BE"/>
        </w:rPr>
      </w:pPr>
    </w:p>
    <w:p w14:paraId="0BC7F403" w14:textId="0F7BD681" w:rsidR="00642718" w:rsidRPr="00FD659D" w:rsidRDefault="005D2FDC" w:rsidP="00AF718F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Если вы находитесь в стране с повышенным риском (согласно определению ФАТФ и Европейской комиссии), укажите источник ваших финансовых ресурсов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(например, поступают ли финансовые ресурсы, которыми вы оплачиваете покупку, из текущей деятельности вашей компании, можете ли вы подтвердить, что они не были получены преступным путем?),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и подтвердите, что ваше кредитное учреждение соблюдает требования по проверке клиентов, которые не менее строги, чем нормы, установленные в бельгийском законодательстве по борьбе с отмыванием денег: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………………………………...............................................................................................................................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.................</w:t>
      </w:r>
    </w:p>
    <w:p w14:paraId="10E8D0DD" w14:textId="77777777" w:rsidR="00642718" w:rsidRPr="00FD659D" w:rsidRDefault="005D2FDC" w:rsidP="00642718">
      <w:pPr>
        <w:pStyle w:val="ListParagraph"/>
        <w:spacing w:after="16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EA1637C" w14:textId="77777777" w:rsidR="00642718" w:rsidRPr="00FD659D" w:rsidRDefault="00642718" w:rsidP="00642718">
      <w:pPr>
        <w:pStyle w:val="ListParagraph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2072648A" w14:textId="77777777" w:rsidR="00AF718F" w:rsidRPr="00FD659D" w:rsidRDefault="005D2FDC" w:rsidP="00AF718F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Приложите регистрационную документацию вашей компании (учредительные документы/внутренние регламенты)</w:t>
      </w:r>
    </w:p>
    <w:p w14:paraId="5F87C977" w14:textId="77777777" w:rsidR="00AF718F" w:rsidRPr="00FD659D" w:rsidRDefault="005D2FDC" w:rsidP="00642718">
      <w:pPr>
        <w:pStyle w:val="ListParagraph"/>
        <w:spacing w:after="160"/>
        <w:jc w:val="both"/>
        <w:rPr>
          <w:rFonts w:ascii="Cambria" w:eastAsia="Times New Roman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br/>
      </w:r>
      <w:r w:rsidRPr="00FD659D">
        <w:rPr>
          <w:rFonts w:ascii="Cambria" w:eastAsia="Cambria" w:hAnsi="Cambria"/>
          <w:sz w:val="20"/>
          <w:szCs w:val="20"/>
          <w:lang w:val="ru-RU"/>
        </w:rPr>
        <w:t>Последняя версия свидетельства о регистрации компании или устава (или эквивалентная документация в зависимости от юрисдикции, в которой, по крайней мере, указаны название и юридический адрес компании).</w:t>
      </w:r>
    </w:p>
    <w:p w14:paraId="7748B112" w14:textId="77777777" w:rsidR="00586185" w:rsidRPr="00FD659D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3ABDED62" w14:textId="77777777" w:rsidR="00642718" w:rsidRPr="00FD659D" w:rsidRDefault="005D2FDC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Платежи</w:t>
      </w:r>
    </w:p>
    <w:p w14:paraId="2348AD88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36360795" w14:textId="7C5CBFE1" w:rsidR="00642718" w:rsidRPr="00FD659D" w:rsidRDefault="005D2FDC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en-GB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Подтвердите, что вы намерены оплатить данный счет со счета своей компании и что вы не планируете организовывать оплату со счета третьего лица: ……………………………………………………………………………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en-GB"/>
        </w:rPr>
        <w:t>………………………………………………………………….</w:t>
      </w:r>
    </w:p>
    <w:p w14:paraId="51CDBC6A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CC20DD1" w14:textId="77777777" w:rsidR="00B55E1E" w:rsidRPr="00FD659D" w:rsidRDefault="005D2FDC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Приложите удостоверение личности официального представителя вашей компании:</w:t>
      </w:r>
    </w:p>
    <w:p w14:paraId="1B98E691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</w:p>
    <w:p w14:paraId="53D201C5" w14:textId="77777777" w:rsidR="00AB28D9" w:rsidRPr="00FD659D" w:rsidRDefault="005D2FDC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Для граждан Бельгии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: копия его/ее удостоверения личности или действительного документа о регистрации в реестре иностранных граждан, действительного документа, выданного бельгийским государственным органом, в котором указано, что это лицо проживает в Бельгии на законных основаниях, и который содержит по крайней мере фамилию, имя, дату и место рождения, а также по возможности адрес.</w:t>
      </w:r>
    </w:p>
    <w:p w14:paraId="3A9ACC24" w14:textId="77777777" w:rsidR="00AB28D9" w:rsidRPr="00FD659D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F96584B" w14:textId="77777777" w:rsidR="00C36D12" w:rsidRPr="00FD659D" w:rsidRDefault="005D2FDC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Для иностранных граждан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: действительный документ, удостоверяющий личность, действительный паспорт или, возможно, водительские права или любой другой официальный документ с фотографией, который может быть использован в качестве идентификации, содержащий по крайней мере фамилию, имя, дату и место рождения, и, по возможности, адрес.</w:t>
      </w:r>
    </w:p>
    <w:p w14:paraId="25C61F92" w14:textId="77777777" w:rsidR="00C36D12" w:rsidRPr="00FD659D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3CB5F436" w14:textId="77777777" w:rsidR="00C36D12" w:rsidRPr="00FD659D" w:rsidRDefault="005D2FDC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18"/>
          <w:szCs w:val="18"/>
          <w:lang w:val="ru-RU"/>
        </w:rPr>
        <w:t>(От граждан Индии государственные органы Бельгии принимают «идентификационные номера налогоплательщиков» и «сертификаты кодов импортеров-экспортеров». По поводу других вариантов документов, удостоверяющих личность, обращайтесь в службу поддержки по вопросам противодействия легализации денег, полученных преступным путем).</w:t>
      </w:r>
    </w:p>
    <w:p w14:paraId="2B66A318" w14:textId="77777777" w:rsidR="002E3D01" w:rsidRPr="00FD659D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  <w:lang w:val="ru-RU"/>
        </w:rPr>
      </w:pPr>
    </w:p>
    <w:p w14:paraId="1B8BA3A4" w14:textId="77777777" w:rsidR="002E3D01" w:rsidRPr="00FD659D" w:rsidRDefault="005D2FDC" w:rsidP="00587B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Документ, подтверждающий, что официальный представитель вашей компании имеет право представлять компанию, например по доверенности (если это не указано в учредительных документах) </w:t>
      </w:r>
    </w:p>
    <w:p w14:paraId="57118ED6" w14:textId="77777777" w:rsidR="00AB28D9" w:rsidRPr="00FD659D" w:rsidRDefault="00AB28D9" w:rsidP="00974462">
      <w:pPr>
        <w:pStyle w:val="ListParagraph"/>
        <w:ind w:left="0"/>
        <w:rPr>
          <w:rFonts w:ascii="Cambria" w:hAnsi="Cambria"/>
          <w:sz w:val="20"/>
          <w:szCs w:val="20"/>
          <w:lang w:val="ru-RU"/>
        </w:rPr>
      </w:pPr>
    </w:p>
    <w:p w14:paraId="57A193CA" w14:textId="77777777" w:rsidR="00974462" w:rsidRPr="00FD659D" w:rsidRDefault="00974462" w:rsidP="00974462">
      <w:pPr>
        <w:pStyle w:val="ListParagraph"/>
        <w:ind w:left="0"/>
        <w:rPr>
          <w:rFonts w:ascii="Cambria" w:hAnsi="Cambria"/>
          <w:sz w:val="20"/>
          <w:szCs w:val="20"/>
          <w:lang w:val="ru-RU"/>
        </w:rPr>
      </w:pPr>
    </w:p>
    <w:p w14:paraId="6CAF835F" w14:textId="77777777" w:rsidR="00974462" w:rsidRPr="00FD659D" w:rsidRDefault="005D2FDC" w:rsidP="00974462">
      <w:pPr>
        <w:pStyle w:val="ListParagraph"/>
        <w:ind w:left="0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На основании известной мне информации я заявляю, что вышеприведенная информация и прилагаемые документы являются верными и точными. </w:t>
      </w:r>
    </w:p>
    <w:p w14:paraId="244FCF4C" w14:textId="77777777" w:rsidR="00AD4DED" w:rsidRPr="00FD659D" w:rsidRDefault="00AD4DED" w:rsidP="00AB28D9">
      <w:pPr>
        <w:pStyle w:val="ListParagraph"/>
        <w:ind w:left="851" w:firstLine="565"/>
        <w:rPr>
          <w:rFonts w:ascii="Cambria" w:hAnsi="Cambria"/>
          <w:sz w:val="20"/>
          <w:szCs w:val="20"/>
          <w:lang w:val="ru-RU"/>
        </w:rPr>
      </w:pPr>
    </w:p>
    <w:p w14:paraId="24D04CC9" w14:textId="7E543193" w:rsidR="00AB28D9" w:rsidRPr="00FD659D" w:rsidRDefault="005D2FDC" w:rsidP="00AB28D9">
      <w:pPr>
        <w:spacing w:line="240" w:lineRule="auto"/>
        <w:rPr>
          <w:rFonts w:ascii="Cambria" w:hAnsi="Cambria"/>
          <w:b/>
          <w:sz w:val="20"/>
          <w:szCs w:val="20"/>
          <w:lang w:val="en-GB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Место и дата: 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………………………</w:t>
      </w:r>
    </w:p>
    <w:p w14:paraId="661E7B02" w14:textId="77777777" w:rsidR="005246F3" w:rsidRPr="00FD659D" w:rsidRDefault="005D2FDC" w:rsidP="00F67D2E">
      <w:pPr>
        <w:spacing w:line="240" w:lineRule="auto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br/>
        <w:t>Подпись уполномоченного лица: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……………………………………………………</w:t>
      </w:r>
    </w:p>
    <w:p w14:paraId="3A61DA36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6FD2554" w14:textId="0057B5BC" w:rsidR="007770B1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Антверпенский Всемирный алмазный центр (Antwerp World Diamond Centre (AWDC)) представляет бельгийский алмазный сектор и оказывает помощь бельгийским торговцам алмазами в выполнении требований бельгийского законодательства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по борьбе с отмыванием денег.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Если у вас возникли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вопросы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относител</w:t>
      </w:r>
      <w:bookmarkStart w:id="0" w:name="_GoBack"/>
      <w:bookmarkEnd w:id="0"/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ьно данного закона или если вы не уверены, какие именно идентификационные документы необходимо предоставить, обращайтесь в службу поддержки AML &amp; Compliance Helpdesk @ AWDC: Триссиа Ставропулос (Trissia Stavropoulos), начальник департамента контроля рисков, по адресу: </w:t>
      </w:r>
      <w:hyperlink r:id="rId8" w:history="1">
        <w:r w:rsidRPr="00FD659D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trst@awdc.be</w:t>
        </w:r>
      </w:hyperlink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или по телефону: 0032/3.222.05.03.</w:t>
      </w:r>
    </w:p>
    <w:p w14:paraId="488DEDF1" w14:textId="77777777" w:rsidR="007770B1" w:rsidRPr="00FD659D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07EE1C02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4B529F4" w14:textId="77777777" w:rsidR="007770B1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Заранее благодарим вас за сотрудничество. </w:t>
      </w:r>
    </w:p>
    <w:p w14:paraId="45175C71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2C423CFC" w14:textId="77777777" w:rsidR="005246F3" w:rsidRPr="00FD659D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042A5289" w14:textId="77777777" w:rsidR="005323F1" w:rsidRPr="00FD659D" w:rsidRDefault="005D2FDC">
      <w:pPr>
        <w:rPr>
          <w:rFonts w:ascii="Lucida Sans" w:hAnsi="Lucida Sans" w:cs="Arial"/>
          <w:sz w:val="20"/>
          <w:szCs w:val="20"/>
          <w:lang w:val="ru-RU"/>
        </w:rPr>
      </w:pPr>
      <w:r w:rsidRPr="00FD659D">
        <w:rPr>
          <w:rFonts w:ascii="Lucida Sans" w:hAnsi="Lucida Sans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57216" behindDoc="0" locked="0" layoutInCell="1" allowOverlap="1" wp14:anchorId="200414B1" wp14:editId="579A95FA">
            <wp:simplePos x="0" y="0"/>
            <wp:positionH relativeFrom="column">
              <wp:posOffset>137160</wp:posOffset>
            </wp:positionH>
            <wp:positionV relativeFrom="paragraph">
              <wp:posOffset>-1270</wp:posOffset>
            </wp:positionV>
            <wp:extent cx="1484630" cy="531495"/>
            <wp:effectExtent l="0" t="0" r="127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0195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25" w:rsidRPr="00FD659D">
        <w:rPr>
          <w:rFonts w:ascii="Lucida Sans" w:hAnsi="Lucida Sans" w:cs="Arial"/>
          <w:sz w:val="20"/>
          <w:szCs w:val="20"/>
          <w:lang w:val="ru-RU"/>
        </w:rPr>
        <w:br/>
      </w:r>
      <w:r w:rsidR="001C1A25" w:rsidRPr="00FD659D">
        <w:rPr>
          <w:rFonts w:ascii="Lucida Sans" w:hAnsi="Lucida Sans" w:cs="Arial"/>
          <w:sz w:val="20"/>
          <w:szCs w:val="20"/>
          <w:lang w:val="ru-RU"/>
        </w:rPr>
        <w:br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</w:p>
    <w:p w14:paraId="66AD1414" w14:textId="77777777" w:rsidR="005246F3" w:rsidRPr="00FD659D" w:rsidRDefault="005D2FDC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ru-RU"/>
        </w:rPr>
        <w:t>Ари ЭПШТЕЙН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ab/>
      </w:r>
    </w:p>
    <w:p w14:paraId="18E839F4" w14:textId="0F6EFD91" w:rsidR="005246F3" w:rsidRPr="009D0259" w:rsidRDefault="005D2FDC" w:rsidP="00FD6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Генеральный директор AWDC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ab/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ab/>
      </w:r>
      <w:r w:rsidRPr="00FD659D">
        <w:rPr>
          <w:rFonts w:ascii="Lucida Sans" w:eastAsia="Lucida Sans" w:hAnsi="Lucida Sans" w:cs="Arial"/>
          <w:sz w:val="20"/>
          <w:szCs w:val="20"/>
          <w:lang w:val="ru-RU"/>
        </w:rPr>
        <w:tab/>
      </w:r>
      <w:r w:rsidRPr="00FD659D">
        <w:rPr>
          <w:rFonts w:ascii="Lucida Sans" w:eastAsia="Lucida Sans" w:hAnsi="Lucida Sans" w:cs="Arial"/>
          <w:sz w:val="20"/>
          <w:szCs w:val="20"/>
          <w:lang w:val="ru-RU"/>
        </w:rPr>
        <w:tab/>
      </w:r>
      <w:r w:rsidRPr="00FD659D">
        <w:rPr>
          <w:rFonts w:ascii="Lucida Sans" w:eastAsia="Lucida Sans" w:hAnsi="Lucida Sans" w:cs="Arial"/>
          <w:sz w:val="20"/>
          <w:szCs w:val="20"/>
          <w:lang w:val="ru-RU"/>
        </w:rPr>
        <w:tab/>
      </w:r>
    </w:p>
    <w:sectPr w:rsidR="005246F3" w:rsidRPr="009D02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1204" w14:textId="77777777" w:rsidR="005D2FDC" w:rsidRDefault="005D2FDC">
      <w:pPr>
        <w:spacing w:after="0" w:line="240" w:lineRule="auto"/>
      </w:pPr>
      <w:r>
        <w:separator/>
      </w:r>
    </w:p>
  </w:endnote>
  <w:endnote w:type="continuationSeparator" w:id="0">
    <w:p w14:paraId="77B34583" w14:textId="77777777" w:rsidR="005D2FDC" w:rsidRDefault="005D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B00C" w14:textId="77777777" w:rsidR="000B6BB7" w:rsidRDefault="005D2FDC">
    <w:pPr>
      <w:pStyle w:val="Footer"/>
    </w:pPr>
    <w:r>
      <w:rPr>
        <w:noProof/>
        <w:lang w:eastAsia="zh-CN"/>
      </w:rPr>
      <w:drawing>
        <wp:inline distT="0" distB="0" distL="0" distR="0" wp14:anchorId="5F6AC93B" wp14:editId="1EB6C868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01757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6A25" w14:textId="77777777" w:rsidR="000B6BB7" w:rsidRPr="001302B4" w:rsidRDefault="005D2FDC">
    <w:pPr>
      <w:pStyle w:val="Footer"/>
      <w:rPr>
        <w:sz w:val="18"/>
        <w:szCs w:val="18"/>
        <w:lang w:val="nl-BE"/>
      </w:rPr>
    </w:pPr>
    <w:r w:rsidRPr="001302B4">
      <w:rPr>
        <w:b/>
        <w:sz w:val="18"/>
        <w:szCs w:val="18"/>
        <w:lang w:val="nl-BE"/>
      </w:rPr>
      <w:t xml:space="preserve">Private Stichting – Antwerp World Diamond Centre (AWDC) </w:t>
    </w:r>
    <w:r w:rsidRPr="001302B4">
      <w:rPr>
        <w:rFonts w:cs="Calibri"/>
        <w:sz w:val="18"/>
        <w:szCs w:val="18"/>
        <w:lang w:val="nl-BE"/>
      </w:rPr>
      <w:t>● Hoveniersstraat 22, BE-2018 Antwerpen, Belgium</w:t>
    </w:r>
    <w:r w:rsidRPr="001302B4">
      <w:rPr>
        <w:rFonts w:cs="Calibri"/>
        <w:sz w:val="18"/>
        <w:szCs w:val="18"/>
        <w:lang w:val="nl-BE"/>
      </w:rPr>
      <w:br/>
      <w:t>T +32 3 222 05 11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F+32 3 222 05 99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info@awdc.be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www.awdc.be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0D332" w14:textId="77777777" w:rsidR="005D2FDC" w:rsidRDefault="005D2FDC" w:rsidP="00D45764">
      <w:pPr>
        <w:spacing w:after="0" w:line="240" w:lineRule="auto"/>
      </w:pPr>
      <w:r>
        <w:separator/>
      </w:r>
    </w:p>
  </w:footnote>
  <w:footnote w:type="continuationSeparator" w:id="0">
    <w:p w14:paraId="2C05377D" w14:textId="77777777" w:rsidR="005D2FDC" w:rsidRDefault="005D2FDC" w:rsidP="00D45764">
      <w:pPr>
        <w:spacing w:after="0" w:line="240" w:lineRule="auto"/>
      </w:pPr>
      <w:r>
        <w:continuationSeparator/>
      </w:r>
    </w:p>
  </w:footnote>
  <w:footnote w:id="1">
    <w:p w14:paraId="65330DCD" w14:textId="77777777" w:rsidR="00601ACA" w:rsidRPr="009D0259" w:rsidRDefault="005D2FDC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ru-RU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lang w:val="ru-RU"/>
        </w:rPr>
        <w:t xml:space="preserve"> </w:t>
      </w:r>
      <w:r>
        <w:rPr>
          <w:rFonts w:eastAsia="Cambria" w:cs="Segoe UI"/>
          <w:b/>
          <w:bCs/>
          <w:sz w:val="18"/>
          <w:szCs w:val="18"/>
          <w:lang w:val="ru-RU"/>
        </w:rPr>
        <w:t>Закон</w:t>
      </w:r>
      <w:r>
        <w:rPr>
          <w:rFonts w:eastAsia="Cambria" w:cs="Segoe UI"/>
          <w:sz w:val="18"/>
          <w:szCs w:val="18"/>
          <w:lang w:val="ru-RU"/>
        </w:rPr>
        <w:t>: Закон от 18 сентября 2017 года о противодействии легализации (отмыванию) доходов, полученных преступным путем, и финансированию терроризма и ограничении использования наличных денежных средств («закон о противодействии легализации (отмыванию) доходов, полученных преступным путем»).</w:t>
      </w:r>
    </w:p>
  </w:footnote>
  <w:footnote w:id="2">
    <w:p w14:paraId="72A5715F" w14:textId="77777777" w:rsidR="000B6BB7" w:rsidRPr="009D0259" w:rsidRDefault="005D2FDC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  <w:lang w:val="ru-RU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ru-RU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lang w:val="ru-RU"/>
        </w:rPr>
        <w:t>Обратите внимание, что</w:t>
      </w:r>
      <w:r>
        <w:rPr>
          <w:rFonts w:ascii="Cambria" w:eastAsia="Cambria" w:hAnsi="Cambria" w:cs="Cambria"/>
          <w:color w:val="000000"/>
          <w:sz w:val="18"/>
          <w:szCs w:val="18"/>
          <w:lang w:val="ru-RU"/>
        </w:rPr>
        <w:t xml:space="preserve"> если вы сами являетесь бельгийской зарегистрированной алмазной компанией, вам НЕ нужно предоставлять необходимую документацию в этой форме. Просто распечатайте ваш регистрационный номер на веб-сайте </w:t>
      </w:r>
      <w:hyperlink r:id="rId1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ru-RU"/>
          </w:rPr>
          <w:t>www.registereddiamondcompanies.be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ru-RU"/>
        </w:rPr>
        <w:t xml:space="preserve"> и отправьте его своему бельгийскому поставщику алмазов/клиенту. Дополнительную информацию можно получить на веб-сайте </w:t>
      </w:r>
      <w:hyperlink r:id="rId2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ru-RU"/>
          </w:rPr>
          <w:t>www.awdc.be/compliance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ru-RU"/>
        </w:rPr>
        <w:t>.</w:t>
      </w:r>
    </w:p>
  </w:footnote>
  <w:footnote w:id="3">
    <w:p w14:paraId="4FFB4C09" w14:textId="77777777" w:rsidR="001C29BC" w:rsidRPr="009D0259" w:rsidRDefault="005D2FDC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ru-RU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>КОНЕЧНЫЙ БЕНЕФИЦИАРНЫЙ ВЛАДЕЛЕЦ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– это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физическое лицо, которое является конечным владельцем или имеет решающее право принимать решение по отношению к клиенту:</w:t>
      </w:r>
    </w:p>
    <w:p w14:paraId="76A0DF4A" w14:textId="77777777" w:rsidR="001C29BC" w:rsidRPr="009D0259" w:rsidRDefault="005D2FDC" w:rsidP="001C29BC">
      <w:pPr>
        <w:pStyle w:val="FootnoteTex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Физическому лицу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принадлежит 25%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и более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>акций или контрольный пакет акций в уставном капитале вашего клиента</w:t>
      </w:r>
    </w:p>
    <w:p w14:paraId="14A31AEA" w14:textId="77777777" w:rsidR="001C29BC" w:rsidRPr="009D0259" w:rsidRDefault="005D2FDC" w:rsidP="001C29BC">
      <w:pPr>
        <w:pStyle w:val="FootnoteTex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Физическое лицо имеет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контроль в любой другой форме:</w:t>
      </w:r>
    </w:p>
    <w:p w14:paraId="504C2E64" w14:textId="77777777" w:rsidR="001C29BC" w:rsidRPr="009D0259" w:rsidRDefault="005D2FDC" w:rsidP="001C29BC">
      <w:pPr>
        <w:pStyle w:val="FootnoteTex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Лицо имеет право назначать или снимать с должности большинство членов административного или контрольного органа / органа управления</w:t>
      </w:r>
    </w:p>
    <w:p w14:paraId="159C92B0" w14:textId="77777777" w:rsidR="001C29BC" w:rsidRPr="009D0259" w:rsidRDefault="005D2FDC" w:rsidP="001C29BC">
      <w:pPr>
        <w:pStyle w:val="FootnoteTex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В соответствии с договором с другими акционерами или участниками данного предприятия (дочерней компании) лицо вправе единолично распоряжаться правами голоса большинства акционеров или участников данного предприятия</w:t>
      </w:r>
    </w:p>
    <w:p w14:paraId="32B4340B" w14:textId="77777777" w:rsidR="001C29BC" w:rsidRPr="009D0259" w:rsidRDefault="005D2FDC" w:rsidP="001C29BC">
      <w:pPr>
        <w:pStyle w:val="FootnoteTex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3. Физическое лицо, входящее в состав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органов управления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компании (например, генеральный директор) – в случае, если все остальные вышеперечисленные способы не подходят</w:t>
      </w:r>
    </w:p>
    <w:p w14:paraId="463D5620" w14:textId="77777777" w:rsidR="001C29BC" w:rsidRPr="009D0259" w:rsidRDefault="005D2FDC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И/или, если это применимо:</w:t>
      </w:r>
    </w:p>
    <w:p w14:paraId="3A1DD215" w14:textId="77777777" w:rsidR="001C29BC" w:rsidRPr="009D0259" w:rsidRDefault="005D2FDC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Физическое лицо, от имени которого заключается сделка или устанавливаются деловые отношения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>, если они устанавливаются от имени другого лица, а не с физическим лицом/компанией, с которой осуществляется фактическое сотрудничество</w:t>
      </w:r>
    </w:p>
    <w:p w14:paraId="25113BE8" w14:textId="77777777" w:rsidR="001C29BC" w:rsidRPr="009D0259" w:rsidRDefault="005D2FDC" w:rsidP="001C29BC">
      <w:pPr>
        <w:pStyle w:val="FootnoteTex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Физическое лицо, получающее выгоду от сделки</w:t>
      </w:r>
    </w:p>
    <w:p w14:paraId="213409AD" w14:textId="77777777" w:rsidR="001C29BC" w:rsidRPr="009D0259" w:rsidRDefault="005D2FDC" w:rsidP="001C29BC">
      <w:pPr>
        <w:pStyle w:val="FootnoteTex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Физическое лицо, оказывающее влияние на совершение сделки.</w:t>
      </w:r>
    </w:p>
  </w:footnote>
  <w:footnote w:id="4">
    <w:p w14:paraId="6463F5E1" w14:textId="77777777" w:rsidR="00314004" w:rsidRPr="009D0259" w:rsidRDefault="005D2FDC" w:rsidP="00314004">
      <w:pPr>
        <w:pStyle w:val="FootnoteText"/>
        <w:rPr>
          <w:sz w:val="16"/>
          <w:szCs w:val="16"/>
          <w:lang w:val="ru-RU"/>
        </w:rPr>
      </w:pPr>
      <w:r w:rsidRPr="00314004"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ru-RU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>ПОЛИТИЧЕСКИ ЗНАЧИМЫЕ ЛИЦА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– это главы государств, главы правительств, министры и государственные секретари; члены парламента; члены верховных судов, конституционных судов и других высших судов, которые принимают решения, которые, как правило, невозможно обжаловать, кроме как в исключительных обстоятельствах; члены ревизионных учреждений и советов центральных банков; послы, посланники и высокопоставленные военные; члены административных, распорядительных или надзорных органов государственных предприятий, а также физические лица, занимающие политически значимые должности, ближайшие родственники и близкие соратники.</w:t>
      </w:r>
      <w:r>
        <w:rPr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8349A" w14:textId="77777777" w:rsidR="000B6BB7" w:rsidRDefault="005D2FDC">
    <w:pPr>
      <w:pStyle w:val="Header"/>
    </w:pPr>
    <w:r>
      <w:rPr>
        <w:noProof/>
        <w:lang w:eastAsia="zh-CN"/>
      </w:rPr>
      <w:drawing>
        <wp:inline distT="0" distB="0" distL="0" distR="0" wp14:anchorId="3846CB5F" wp14:editId="0EF4C65E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557328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6EACF" w14:textId="77777777" w:rsidR="000B6BB7" w:rsidRDefault="000B6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5F"/>
    <w:multiLevelType w:val="hybridMultilevel"/>
    <w:tmpl w:val="46FA3E3E"/>
    <w:lvl w:ilvl="0" w:tplc="BFDE3B0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C4CC72B6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636275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F28A092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97E82842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432CDC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046641E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8580C0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9DE85BB4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F4922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29A5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794CCA2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62AB4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467A2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084B1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9EF77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881AC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1E2E7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AFECA412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8EC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3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6F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C4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2E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0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C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5AF29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282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CED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A39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B886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6E6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760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83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0846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C3CE6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B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8F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D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F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0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9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62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486A87F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F36647E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3C878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BC79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D620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3CA1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BE25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2A60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D08C3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581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25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F51AA010">
      <w:start w:val="1"/>
      <w:numFmt w:val="lowerRoman"/>
      <w:lvlText w:val="%3."/>
      <w:lvlJc w:val="right"/>
      <w:pPr>
        <w:ind w:left="2160" w:hanging="180"/>
      </w:pPr>
    </w:lvl>
    <w:lvl w:ilvl="3" w:tplc="F550A0D8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16CCFC82" w:tentative="1">
      <w:start w:val="1"/>
      <w:numFmt w:val="lowerLetter"/>
      <w:lvlText w:val="%5."/>
      <w:lvlJc w:val="left"/>
      <w:pPr>
        <w:ind w:left="3600" w:hanging="360"/>
      </w:pPr>
    </w:lvl>
    <w:lvl w:ilvl="5" w:tplc="D316AB9E" w:tentative="1">
      <w:start w:val="1"/>
      <w:numFmt w:val="lowerRoman"/>
      <w:lvlText w:val="%6."/>
      <w:lvlJc w:val="right"/>
      <w:pPr>
        <w:ind w:left="4320" w:hanging="180"/>
      </w:pPr>
    </w:lvl>
    <w:lvl w:ilvl="6" w:tplc="67F80E70" w:tentative="1">
      <w:start w:val="1"/>
      <w:numFmt w:val="decimal"/>
      <w:lvlText w:val="%7."/>
      <w:lvlJc w:val="left"/>
      <w:pPr>
        <w:ind w:left="5040" w:hanging="360"/>
      </w:pPr>
    </w:lvl>
    <w:lvl w:ilvl="7" w:tplc="27D0DCB0" w:tentative="1">
      <w:start w:val="1"/>
      <w:numFmt w:val="lowerLetter"/>
      <w:lvlText w:val="%8."/>
      <w:lvlJc w:val="left"/>
      <w:pPr>
        <w:ind w:left="5760" w:hanging="360"/>
      </w:pPr>
    </w:lvl>
    <w:lvl w:ilvl="8" w:tplc="D96A6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851602BC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EE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64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6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1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0C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9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00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AA5862F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F121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0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27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6F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66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A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A6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C6BA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8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09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F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CD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B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E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AB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DAD6DC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362B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BA8B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7E3D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34A2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AE8B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2861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CAC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00D5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88A8F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86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C6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A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87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29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1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6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1DFA61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B0C8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3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C9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3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85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6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D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3CDA0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60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E5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07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D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83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29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88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1E94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FF4150E">
      <w:start w:val="1"/>
      <w:numFmt w:val="lowerLetter"/>
      <w:lvlText w:val="%2."/>
      <w:lvlJc w:val="left"/>
      <w:pPr>
        <w:ind w:left="1800" w:hanging="360"/>
      </w:pPr>
    </w:lvl>
    <w:lvl w:ilvl="2" w:tplc="14A420D8" w:tentative="1">
      <w:start w:val="1"/>
      <w:numFmt w:val="lowerRoman"/>
      <w:lvlText w:val="%3."/>
      <w:lvlJc w:val="right"/>
      <w:pPr>
        <w:ind w:left="2520" w:hanging="180"/>
      </w:pPr>
    </w:lvl>
    <w:lvl w:ilvl="3" w:tplc="42F6377A" w:tentative="1">
      <w:start w:val="1"/>
      <w:numFmt w:val="decimal"/>
      <w:lvlText w:val="%4."/>
      <w:lvlJc w:val="left"/>
      <w:pPr>
        <w:ind w:left="3240" w:hanging="360"/>
      </w:pPr>
    </w:lvl>
    <w:lvl w:ilvl="4" w:tplc="AA18C7C0" w:tentative="1">
      <w:start w:val="1"/>
      <w:numFmt w:val="lowerLetter"/>
      <w:lvlText w:val="%5."/>
      <w:lvlJc w:val="left"/>
      <w:pPr>
        <w:ind w:left="3960" w:hanging="360"/>
      </w:pPr>
    </w:lvl>
    <w:lvl w:ilvl="5" w:tplc="B4442ECC" w:tentative="1">
      <w:start w:val="1"/>
      <w:numFmt w:val="lowerRoman"/>
      <w:lvlText w:val="%6."/>
      <w:lvlJc w:val="right"/>
      <w:pPr>
        <w:ind w:left="4680" w:hanging="180"/>
      </w:pPr>
    </w:lvl>
    <w:lvl w:ilvl="6" w:tplc="A854235A" w:tentative="1">
      <w:start w:val="1"/>
      <w:numFmt w:val="decimal"/>
      <w:lvlText w:val="%7."/>
      <w:lvlJc w:val="left"/>
      <w:pPr>
        <w:ind w:left="5400" w:hanging="360"/>
      </w:pPr>
    </w:lvl>
    <w:lvl w:ilvl="7" w:tplc="90384D9C" w:tentative="1">
      <w:start w:val="1"/>
      <w:numFmt w:val="lowerLetter"/>
      <w:lvlText w:val="%8."/>
      <w:lvlJc w:val="left"/>
      <w:pPr>
        <w:ind w:left="6120" w:hanging="360"/>
      </w:pPr>
    </w:lvl>
    <w:lvl w:ilvl="8" w:tplc="EAD6B3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34B2DA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670C25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7F01E4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E120A9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2FAEEB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FD620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786FCE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12ADC9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D4CE0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E19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87E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6ED8B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9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E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E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26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82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1D92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0E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83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2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C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E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2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B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0C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8520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3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C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2D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E5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08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24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7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61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29E4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C5E5E">
      <w:start w:val="1"/>
      <w:numFmt w:val="lowerLetter"/>
      <w:lvlText w:val="%2."/>
      <w:lvlJc w:val="left"/>
      <w:pPr>
        <w:ind w:left="1440" w:hanging="360"/>
      </w:pPr>
    </w:lvl>
    <w:lvl w:ilvl="2" w:tplc="92CAFCB4" w:tentative="1">
      <w:start w:val="1"/>
      <w:numFmt w:val="lowerRoman"/>
      <w:lvlText w:val="%3."/>
      <w:lvlJc w:val="right"/>
      <w:pPr>
        <w:ind w:left="2160" w:hanging="180"/>
      </w:pPr>
    </w:lvl>
    <w:lvl w:ilvl="3" w:tplc="1E1A4AE4" w:tentative="1">
      <w:start w:val="1"/>
      <w:numFmt w:val="decimal"/>
      <w:lvlText w:val="%4."/>
      <w:lvlJc w:val="left"/>
      <w:pPr>
        <w:ind w:left="2880" w:hanging="360"/>
      </w:pPr>
    </w:lvl>
    <w:lvl w:ilvl="4" w:tplc="5BDEA908" w:tentative="1">
      <w:start w:val="1"/>
      <w:numFmt w:val="lowerLetter"/>
      <w:lvlText w:val="%5."/>
      <w:lvlJc w:val="left"/>
      <w:pPr>
        <w:ind w:left="3600" w:hanging="360"/>
      </w:pPr>
    </w:lvl>
    <w:lvl w:ilvl="5" w:tplc="26C6D4E8" w:tentative="1">
      <w:start w:val="1"/>
      <w:numFmt w:val="lowerRoman"/>
      <w:lvlText w:val="%6."/>
      <w:lvlJc w:val="right"/>
      <w:pPr>
        <w:ind w:left="4320" w:hanging="180"/>
      </w:pPr>
    </w:lvl>
    <w:lvl w:ilvl="6" w:tplc="69BE20D4" w:tentative="1">
      <w:start w:val="1"/>
      <w:numFmt w:val="decimal"/>
      <w:lvlText w:val="%7."/>
      <w:lvlJc w:val="left"/>
      <w:pPr>
        <w:ind w:left="5040" w:hanging="360"/>
      </w:pPr>
    </w:lvl>
    <w:lvl w:ilvl="7" w:tplc="B8A071DC" w:tentative="1">
      <w:start w:val="1"/>
      <w:numFmt w:val="lowerLetter"/>
      <w:lvlText w:val="%8."/>
      <w:lvlJc w:val="left"/>
      <w:pPr>
        <w:ind w:left="5760" w:hanging="360"/>
      </w:pPr>
    </w:lvl>
    <w:lvl w:ilvl="8" w:tplc="89D4F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254A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6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0F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8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60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6B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43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3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64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E0B4F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CE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D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D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E1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B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C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05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19"/>
  </w:num>
  <w:num w:numId="9">
    <w:abstractNumId w:val="6"/>
  </w:num>
  <w:num w:numId="10">
    <w:abstractNumId w:val="10"/>
  </w:num>
  <w:num w:numId="11">
    <w:abstractNumId w:val="18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21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0"/>
    <w:rsid w:val="0000610F"/>
    <w:rsid w:val="0004576C"/>
    <w:rsid w:val="00056037"/>
    <w:rsid w:val="000655D2"/>
    <w:rsid w:val="00086ACD"/>
    <w:rsid w:val="000977B8"/>
    <w:rsid w:val="000B6BB7"/>
    <w:rsid w:val="000C2E19"/>
    <w:rsid w:val="000C6718"/>
    <w:rsid w:val="000E75E7"/>
    <w:rsid w:val="001302B4"/>
    <w:rsid w:val="001317FD"/>
    <w:rsid w:val="00131EDC"/>
    <w:rsid w:val="00191FDE"/>
    <w:rsid w:val="001A0736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D2FDC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FA4"/>
    <w:rsid w:val="007770B1"/>
    <w:rsid w:val="007B0A61"/>
    <w:rsid w:val="007C7342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721A"/>
    <w:rsid w:val="009D0259"/>
    <w:rsid w:val="009D6532"/>
    <w:rsid w:val="009F2A0D"/>
    <w:rsid w:val="00A00199"/>
    <w:rsid w:val="00A055C1"/>
    <w:rsid w:val="00A107EB"/>
    <w:rsid w:val="00A272C2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87622"/>
    <w:rsid w:val="00FA464B"/>
    <w:rsid w:val="00FD659D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93CB09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64"/>
  </w:style>
  <w:style w:type="paragraph" w:styleId="Footer">
    <w:name w:val="footer"/>
    <w:basedOn w:val="Normal"/>
    <w:link w:val="Footer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64"/>
  </w:style>
  <w:style w:type="paragraph" w:styleId="BalloonText">
    <w:name w:val="Balloon Text"/>
    <w:basedOn w:val="Normal"/>
    <w:link w:val="BalloonTex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F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1C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PlainTextChar">
    <w:name w:val="Plain Text Char"/>
    <w:link w:val="PlainText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link w:val="FootnoteText"/>
    <w:uiPriority w:val="99"/>
    <w:semiHidden/>
    <w:rsid w:val="005246F3"/>
    <w:rPr>
      <w:lang w:val="nl-BE"/>
    </w:rPr>
  </w:style>
  <w:style w:type="character" w:styleId="FootnoteReference">
    <w:name w:val="footnote reference"/>
    <w:uiPriority w:val="99"/>
    <w:semiHidden/>
    <w:unhideWhenUsed/>
    <w:rsid w:val="005246F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on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6A16-2059-464B-98A4-4D239FE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Rebeca Lopez</cp:lastModifiedBy>
  <cp:revision>7</cp:revision>
  <cp:lastPrinted>2014-02-14T14:36:00Z</cp:lastPrinted>
  <dcterms:created xsi:type="dcterms:W3CDTF">2020-11-29T14:04:00Z</dcterms:created>
  <dcterms:modified xsi:type="dcterms:W3CDTF">2020-12-03T17:35:00Z</dcterms:modified>
</cp:coreProperties>
</file>