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137" w:rsidRPr="00522402" w:rsidRDefault="002639ED">
      <w:pPr>
        <w:pBdr>
          <w:top w:val="nil"/>
          <w:left w:val="nil"/>
          <w:bottom w:val="nil"/>
          <w:right w:val="nil"/>
          <w:between w:val="nil"/>
          <w:bar w:val="nil"/>
        </w:pBdr>
        <w:jc w:val="center"/>
        <w:rPr>
          <w:rFonts w:ascii="Times New Roman" w:eastAsia="Arial Unicode MS" w:hAnsi="Times New Roman"/>
          <w:color w:val="000000"/>
          <w:szCs w:val="22"/>
          <w:bdr w:val="nil"/>
          <w:lang w:val="nl-BE" w:eastAsia="en-GB"/>
        </w:rPr>
      </w:pPr>
      <w:bookmarkStart w:id="0" w:name="_GoBack"/>
      <w:r w:rsidRPr="00522402">
        <w:rPr>
          <w:rFonts w:ascii="Times New Roman" w:hAnsi="Times New Roman"/>
          <w:b/>
          <w:bCs/>
          <w:color w:val="000000"/>
          <w:sz w:val="28"/>
          <w:szCs w:val="28"/>
          <w:bdr w:val="nil"/>
          <w:lang w:val="nl-BE" w:eastAsia="en-GB"/>
        </w:rPr>
        <w:t>Handleiding Incidentrespons voor Inbreuken in verband met persoonsgegevens</w:t>
      </w:r>
      <w:bookmarkEnd w:id="0"/>
      <w:r w:rsidRPr="00522402">
        <w:rPr>
          <w:rFonts w:ascii="Times New Roman" w:hAnsi="Times New Roman"/>
          <w:b/>
          <w:bCs/>
          <w:color w:val="000000"/>
          <w:sz w:val="28"/>
          <w:szCs w:val="28"/>
          <w:bdr w:val="nil"/>
          <w:lang w:val="nl-BE" w:eastAsia="en-GB"/>
        </w:rPr>
        <w:br/>
        <w:t>[</w:t>
      </w:r>
      <w:r w:rsidRPr="00522402">
        <w:rPr>
          <w:rFonts w:ascii="Times New Roman" w:hAnsi="Times New Roman"/>
          <w:b/>
          <w:bCs/>
          <w:color w:val="000000"/>
          <w:sz w:val="28"/>
          <w:szCs w:val="28"/>
          <w:highlight w:val="yellow"/>
          <w:bdr w:val="nil"/>
          <w:lang w:val="nl-BE" w:eastAsia="en-GB"/>
        </w:rPr>
        <w:t>BEDRIJF</w:t>
      </w:r>
      <w:r w:rsidRPr="00522402">
        <w:rPr>
          <w:rFonts w:ascii="Times New Roman" w:hAnsi="Times New Roman"/>
          <w:b/>
          <w:bCs/>
          <w:color w:val="000000"/>
          <w:sz w:val="28"/>
          <w:szCs w:val="28"/>
          <w:bdr w:val="nil"/>
          <w:lang w:val="nl-BE" w:eastAsia="en-GB"/>
        </w:rPr>
        <w:t>]</w:t>
      </w:r>
    </w:p>
    <w:p w:rsidR="00DC0137" w:rsidRPr="00522402" w:rsidRDefault="00DC0137">
      <w:pPr>
        <w:rPr>
          <w:lang w:val="nl-BE"/>
        </w:rPr>
      </w:pPr>
    </w:p>
    <w:p w:rsidR="00DC0137" w:rsidRPr="00522402" w:rsidRDefault="002639ED">
      <w:pPr>
        <w:rPr>
          <w:rFonts w:ascii="Times New Roman" w:hAnsi="Times New Roman"/>
          <w:lang w:val="nl-BE"/>
        </w:rPr>
      </w:pPr>
      <w:r w:rsidRPr="00522402">
        <w:rPr>
          <w:rFonts w:ascii="Times New Roman" w:hAnsi="Times New Roman"/>
          <w:szCs w:val="22"/>
          <w:bdr w:val="nil"/>
          <w:lang w:val="nl-BE"/>
        </w:rPr>
        <w:t>[</w:t>
      </w:r>
      <w:r w:rsidRPr="00522402">
        <w:rPr>
          <w:rFonts w:ascii="Times New Roman" w:hAnsi="Times New Roman"/>
          <w:b/>
          <w:bCs/>
          <w:i/>
          <w:iCs/>
          <w:szCs w:val="22"/>
          <w:highlight w:val="yellow"/>
          <w:bdr w:val="nil"/>
          <w:lang w:val="nl-BE"/>
        </w:rPr>
        <w:t>Opmerking: Deze sjabloon biedt een volledige stap-voor-stap checklist over hoe inbreuken in verband met persoonsgegevens tijdig moeten worden geëscaleerd. Gebruik deze sjabloon als respons op een inbreuk in verband met persoonsgegevens</w:t>
      </w:r>
      <w:r w:rsidRPr="00522402">
        <w:rPr>
          <w:rFonts w:ascii="Times New Roman" w:hAnsi="Times New Roman"/>
          <w:szCs w:val="22"/>
          <w:bdr w:val="nil"/>
          <w:lang w:val="nl-BE"/>
        </w:rPr>
        <w:t>]</w:t>
      </w:r>
    </w:p>
    <w:p w:rsidR="00DC0137" w:rsidRPr="00522402" w:rsidRDefault="002639ED">
      <w:pPr>
        <w:pStyle w:val="Kop1"/>
        <w:rPr>
          <w:lang w:val="nl-BE"/>
        </w:rPr>
      </w:pPr>
      <w:r w:rsidRPr="00522402">
        <w:rPr>
          <w:rFonts w:eastAsia="Times New Roman"/>
          <w:szCs w:val="22"/>
          <w:bdr w:val="nil"/>
          <w:lang w:val="nl-BE"/>
        </w:rPr>
        <w:t>REIKWIJDTE</w:t>
      </w:r>
    </w:p>
    <w:p w:rsidR="00DC0137" w:rsidRPr="00522402" w:rsidRDefault="002639ED">
      <w:pPr>
        <w:spacing w:before="120" w:after="120" w:line="276" w:lineRule="auto"/>
        <w:jc w:val="both"/>
        <w:rPr>
          <w:rFonts w:ascii="Times New Roman" w:eastAsia="Calibri" w:hAnsi="Times New Roman"/>
          <w:szCs w:val="22"/>
          <w:lang w:val="nl-BE" w:eastAsia="zh-CN"/>
        </w:rPr>
      </w:pPr>
      <w:r w:rsidRPr="00522402">
        <w:rPr>
          <w:rFonts w:ascii="Times New Roman" w:hAnsi="Times New Roman"/>
          <w:szCs w:val="22"/>
          <w:bdr w:val="nil"/>
          <w:lang w:val="nl-BE" w:eastAsia="zh-CN"/>
        </w:rPr>
        <w:t>Het doel van deze Handleiding Incidentrespons voor Inbreuken in verband met persoonsgegevens (de ‘</w:t>
      </w:r>
      <w:r w:rsidRPr="00522402">
        <w:rPr>
          <w:rFonts w:ascii="Times New Roman" w:hAnsi="Times New Roman"/>
          <w:b/>
          <w:bCs/>
          <w:szCs w:val="22"/>
          <w:bdr w:val="nil"/>
          <w:lang w:val="nl-BE" w:eastAsia="zh-CN"/>
        </w:rPr>
        <w:t>Handleiding</w:t>
      </w:r>
      <w:r w:rsidRPr="00522402">
        <w:rPr>
          <w:rFonts w:ascii="Times New Roman" w:hAnsi="Times New Roman"/>
          <w:szCs w:val="22"/>
          <w:bdr w:val="nil"/>
          <w:lang w:val="nl-BE" w:eastAsia="zh-CN"/>
        </w:rPr>
        <w:t xml:space="preserve">’) is om u te voorzien van concrete informatie over de wijze waarop beveiligingsincidenten waarbij persoonsgegevens verloren gaan, kunnen worden geïdentificeerd en behandeld. Verlies van persoonsgegevens kan een schending vormen van wetten inzake gegevensbescherming en/of kennisgeving aan de lokale toezichthoudende autoriteiten inzake gegevensbescherming vereisen. </w:t>
      </w:r>
    </w:p>
    <w:p w:rsidR="00DC0137" w:rsidRPr="00522402" w:rsidRDefault="002639ED">
      <w:pPr>
        <w:spacing w:before="120" w:after="120" w:line="276" w:lineRule="auto"/>
        <w:jc w:val="both"/>
        <w:rPr>
          <w:rFonts w:ascii="Times New Roman" w:eastAsia="Calibri" w:hAnsi="Times New Roman"/>
          <w:szCs w:val="22"/>
          <w:lang w:val="nl-BE" w:eastAsia="zh-CN"/>
        </w:rPr>
      </w:pPr>
      <w:r w:rsidRPr="00522402">
        <w:rPr>
          <w:rFonts w:ascii="Times New Roman" w:hAnsi="Times New Roman"/>
          <w:szCs w:val="22"/>
          <w:bdr w:val="nil"/>
          <w:lang w:val="nl-BE" w:eastAsia="zh-CN"/>
        </w:rPr>
        <w:t>Alle werknemers, consultants, leveranciers en aannemers van [</w:t>
      </w:r>
      <w:r w:rsidRPr="00522402">
        <w:rPr>
          <w:rFonts w:ascii="Times New Roman" w:hAnsi="Times New Roman"/>
          <w:szCs w:val="22"/>
          <w:highlight w:val="yellow"/>
          <w:bdr w:val="nil"/>
          <w:lang w:val="nl-BE" w:eastAsia="zh-CN"/>
        </w:rPr>
        <w:t>Bedrijf</w:t>
      </w:r>
      <w:r w:rsidRPr="00522402">
        <w:rPr>
          <w:rFonts w:ascii="Times New Roman" w:hAnsi="Times New Roman"/>
          <w:szCs w:val="22"/>
          <w:bdr w:val="nil"/>
          <w:lang w:val="nl-BE" w:eastAsia="zh-CN"/>
        </w:rPr>
        <w:t>] (“[</w:t>
      </w:r>
      <w:r w:rsidRPr="00522402">
        <w:rPr>
          <w:rFonts w:ascii="Times New Roman" w:hAnsi="Times New Roman"/>
          <w:b/>
          <w:bCs/>
          <w:szCs w:val="22"/>
          <w:highlight w:val="yellow"/>
          <w:bdr w:val="nil"/>
          <w:lang w:val="nl-BE" w:eastAsia="zh-CN"/>
        </w:rPr>
        <w:t>Bedrijf</w:t>
      </w:r>
      <w:r w:rsidRPr="00522402">
        <w:rPr>
          <w:rFonts w:ascii="Times New Roman" w:hAnsi="Times New Roman"/>
          <w:szCs w:val="22"/>
          <w:bdr w:val="nil"/>
          <w:lang w:val="nl-BE" w:eastAsia="zh-CN"/>
        </w:rPr>
        <w:t>]”), op wie deze Handleiding of een deel ervan van toepassing is (“</w:t>
      </w:r>
      <w:r w:rsidRPr="00522402">
        <w:rPr>
          <w:rFonts w:ascii="Times New Roman" w:hAnsi="Times New Roman"/>
          <w:b/>
          <w:bCs/>
          <w:szCs w:val="22"/>
          <w:bdr w:val="nil"/>
          <w:lang w:val="nl-BE" w:eastAsia="zh-CN"/>
        </w:rPr>
        <w:t>Belanghebbenden</w:t>
      </w:r>
      <w:r w:rsidRPr="00522402">
        <w:rPr>
          <w:rFonts w:ascii="Times New Roman" w:hAnsi="Times New Roman"/>
          <w:szCs w:val="22"/>
          <w:bdr w:val="nil"/>
          <w:lang w:val="nl-BE" w:eastAsia="zh-CN"/>
        </w:rPr>
        <w:t xml:space="preserve">”) moeten deze Handleiding naleven. </w:t>
      </w:r>
    </w:p>
    <w:p w:rsidR="00DC0137" w:rsidRPr="00522402" w:rsidRDefault="002639ED">
      <w:pPr>
        <w:spacing w:before="120" w:after="120" w:line="276" w:lineRule="auto"/>
        <w:jc w:val="both"/>
        <w:rPr>
          <w:rFonts w:ascii="Times New Roman" w:eastAsia="Calibri" w:hAnsi="Times New Roman"/>
          <w:szCs w:val="22"/>
          <w:lang w:val="nl-BE" w:eastAsia="zh-CN"/>
        </w:rPr>
      </w:pPr>
      <w:r w:rsidRPr="00522402">
        <w:rPr>
          <w:rFonts w:ascii="Times New Roman" w:hAnsi="Times New Roman"/>
          <w:szCs w:val="22"/>
          <w:bdr w:val="nil"/>
          <w:lang w:val="nl-BE" w:eastAsia="zh-CN"/>
        </w:rPr>
        <w:t>De Handleiding bestaat uit de volgende belangrijke hoofdstukken:</w:t>
      </w:r>
    </w:p>
    <w:p w:rsidR="00DC0137" w:rsidRPr="00522402" w:rsidRDefault="002639ED">
      <w:pPr>
        <w:numPr>
          <w:ilvl w:val="0"/>
          <w:numId w:val="14"/>
        </w:numPr>
        <w:spacing w:before="120" w:after="120" w:line="276" w:lineRule="auto"/>
        <w:jc w:val="both"/>
        <w:rPr>
          <w:rFonts w:ascii="Times New Roman" w:eastAsia="Calibri" w:hAnsi="Times New Roman"/>
          <w:szCs w:val="22"/>
          <w:lang w:val="nl-BE" w:eastAsia="zh-CN"/>
        </w:rPr>
      </w:pPr>
      <w:r w:rsidRPr="00522402">
        <w:rPr>
          <w:rFonts w:ascii="Times New Roman" w:hAnsi="Times New Roman"/>
          <w:b/>
          <w:bCs/>
          <w:szCs w:val="22"/>
          <w:bdr w:val="nil"/>
          <w:lang w:val="nl-BE" w:eastAsia="zh-CN"/>
        </w:rPr>
        <w:t>Checklist</w:t>
      </w:r>
      <w:r w:rsidRPr="00522402">
        <w:rPr>
          <w:rFonts w:ascii="Times New Roman" w:hAnsi="Times New Roman"/>
          <w:szCs w:val="22"/>
          <w:bdr w:val="nil"/>
          <w:lang w:val="nl-BE" w:eastAsia="zh-CN"/>
        </w:rPr>
        <w:t xml:space="preserve"> - Een stap-voor-stap gids die de Belanghebbenden en het Responsteam inzake Inbreuken moeten volgen in het geval van een inbreuk in verband met persoonsgegevens.</w:t>
      </w:r>
    </w:p>
    <w:p w:rsidR="00DC0137" w:rsidRPr="00522402" w:rsidRDefault="002639ED">
      <w:pPr>
        <w:numPr>
          <w:ilvl w:val="0"/>
          <w:numId w:val="14"/>
        </w:numPr>
        <w:spacing w:before="120" w:after="120" w:line="276" w:lineRule="auto"/>
        <w:jc w:val="both"/>
        <w:rPr>
          <w:rFonts w:ascii="Times New Roman" w:eastAsia="Calibri" w:hAnsi="Times New Roman"/>
          <w:szCs w:val="22"/>
          <w:lang w:val="nl-BE" w:eastAsia="zh-CN"/>
        </w:rPr>
      </w:pPr>
      <w:r w:rsidRPr="00522402">
        <w:rPr>
          <w:rFonts w:ascii="Times New Roman" w:hAnsi="Times New Roman"/>
          <w:b/>
          <w:bCs/>
          <w:szCs w:val="22"/>
          <w:bdr w:val="nil"/>
          <w:lang w:val="nl-BE" w:eastAsia="zh-CN"/>
        </w:rPr>
        <w:t>Schema’s</w:t>
      </w:r>
      <w:r w:rsidRPr="00522402">
        <w:rPr>
          <w:rFonts w:ascii="Times New Roman" w:hAnsi="Times New Roman"/>
          <w:szCs w:val="22"/>
          <w:bdr w:val="nil"/>
          <w:lang w:val="nl-BE" w:eastAsia="zh-CN"/>
        </w:rPr>
        <w:t xml:space="preserve"> - Een reeks nuttige documenten om het Beleid en de Checklist te illustreren en aan te vullen, waaronder:</w:t>
      </w:r>
    </w:p>
    <w:p w:rsidR="00DC0137" w:rsidRPr="00522402" w:rsidRDefault="002639ED">
      <w:pPr>
        <w:numPr>
          <w:ilvl w:val="1"/>
          <w:numId w:val="14"/>
        </w:numPr>
        <w:spacing w:before="120" w:after="120" w:line="276" w:lineRule="auto"/>
        <w:jc w:val="both"/>
        <w:rPr>
          <w:rFonts w:ascii="Times New Roman" w:eastAsia="Calibri" w:hAnsi="Times New Roman"/>
          <w:szCs w:val="22"/>
          <w:lang w:val="nl-BE" w:eastAsia="zh-CN"/>
        </w:rPr>
      </w:pPr>
      <w:r w:rsidRPr="00522402">
        <w:rPr>
          <w:rFonts w:ascii="Times New Roman" w:hAnsi="Times New Roman"/>
          <w:b/>
          <w:bCs/>
          <w:szCs w:val="22"/>
          <w:bdr w:val="nil"/>
          <w:lang w:val="nl-BE" w:eastAsia="zh-CN"/>
        </w:rPr>
        <w:t>Schema 1</w:t>
      </w:r>
      <w:r w:rsidRPr="00522402">
        <w:rPr>
          <w:rFonts w:ascii="Times New Roman" w:hAnsi="Times New Roman"/>
          <w:szCs w:val="22"/>
          <w:bdr w:val="nil"/>
          <w:lang w:val="nl-BE" w:eastAsia="zh-CN"/>
        </w:rPr>
        <w:t xml:space="preserve">: een sjabloonformulier om </w:t>
      </w:r>
      <w:r w:rsidRPr="00522402">
        <w:rPr>
          <w:rFonts w:ascii="Times New Roman" w:hAnsi="Times New Roman"/>
          <w:b/>
          <w:bCs/>
          <w:szCs w:val="22"/>
          <w:bdr w:val="nil"/>
          <w:lang w:val="nl-BE" w:eastAsia="zh-CN"/>
        </w:rPr>
        <w:t>beveiligingsincidenten te registreren</w:t>
      </w:r>
      <w:r w:rsidRPr="00522402">
        <w:rPr>
          <w:rFonts w:ascii="Times New Roman" w:hAnsi="Times New Roman"/>
          <w:szCs w:val="22"/>
          <w:bdr w:val="nil"/>
          <w:lang w:val="nl-BE" w:eastAsia="zh-CN"/>
        </w:rPr>
        <w:t xml:space="preserve"> om Inbreuken in verband met persoonsgegevens binnen [Bedrijf] op systematische en consistente wijze te documenteren;</w:t>
      </w:r>
    </w:p>
    <w:p w:rsidR="00DC0137" w:rsidRPr="00522402" w:rsidRDefault="004E167B">
      <w:pPr>
        <w:numPr>
          <w:ilvl w:val="1"/>
          <w:numId w:val="14"/>
        </w:numPr>
        <w:spacing w:before="120" w:after="120" w:line="276" w:lineRule="auto"/>
        <w:jc w:val="both"/>
        <w:rPr>
          <w:rFonts w:ascii="Times New Roman" w:eastAsia="Calibri" w:hAnsi="Times New Roman"/>
          <w:szCs w:val="22"/>
          <w:lang w:val="nl-BE" w:eastAsia="zh-CN"/>
        </w:rPr>
      </w:pPr>
      <w:r>
        <w:rPr>
          <w:rFonts w:ascii="Times New Roman" w:hAnsi="Times New Roman"/>
          <w:b/>
          <w:bCs/>
          <w:szCs w:val="22"/>
          <w:bdr w:val="nil"/>
          <w:lang w:val="nl-BE" w:eastAsia="zh-CN"/>
        </w:rPr>
        <w:t xml:space="preserve">Schema </w:t>
      </w:r>
      <w:r w:rsidR="002639ED" w:rsidRPr="00522402">
        <w:rPr>
          <w:rFonts w:ascii="Times New Roman" w:hAnsi="Times New Roman"/>
          <w:b/>
          <w:bCs/>
          <w:szCs w:val="22"/>
          <w:bdr w:val="nil"/>
          <w:lang w:val="nl-BE" w:eastAsia="zh-CN"/>
        </w:rPr>
        <w:t>2</w:t>
      </w:r>
      <w:r w:rsidR="002639ED" w:rsidRPr="00522402">
        <w:rPr>
          <w:rFonts w:ascii="Times New Roman" w:hAnsi="Times New Roman"/>
          <w:szCs w:val="22"/>
          <w:bdr w:val="nil"/>
          <w:lang w:val="nl-BE" w:eastAsia="zh-CN"/>
        </w:rPr>
        <w:t xml:space="preserve">: een beschrijving van de methodologie voor de </w:t>
      </w:r>
      <w:r w:rsidR="002639ED" w:rsidRPr="00522402">
        <w:rPr>
          <w:rFonts w:ascii="Times New Roman" w:hAnsi="Times New Roman"/>
          <w:b/>
          <w:bCs/>
          <w:szCs w:val="22"/>
          <w:bdr w:val="nil"/>
          <w:lang w:val="nl-BE" w:eastAsia="zh-CN"/>
        </w:rPr>
        <w:t>beoordeling van risico’s</w:t>
      </w:r>
      <w:r w:rsidR="002639ED" w:rsidRPr="00522402">
        <w:rPr>
          <w:rFonts w:ascii="Times New Roman" w:hAnsi="Times New Roman"/>
          <w:szCs w:val="22"/>
          <w:bdr w:val="nil"/>
          <w:lang w:val="nl-BE" w:eastAsia="zh-CN"/>
        </w:rPr>
        <w:t xml:space="preserve">; </w:t>
      </w:r>
    </w:p>
    <w:p w:rsidR="00DC0137" w:rsidRPr="00522402" w:rsidRDefault="002639ED">
      <w:pPr>
        <w:numPr>
          <w:ilvl w:val="1"/>
          <w:numId w:val="14"/>
        </w:numPr>
        <w:spacing w:before="120" w:after="120" w:line="276" w:lineRule="auto"/>
        <w:jc w:val="both"/>
        <w:rPr>
          <w:rFonts w:ascii="Times New Roman" w:eastAsia="Calibri" w:hAnsi="Times New Roman"/>
          <w:szCs w:val="22"/>
          <w:lang w:val="nl-BE" w:eastAsia="zh-CN"/>
        </w:rPr>
      </w:pPr>
      <w:r w:rsidRPr="00522402">
        <w:rPr>
          <w:rFonts w:ascii="Times New Roman" w:hAnsi="Times New Roman"/>
          <w:b/>
          <w:bCs/>
          <w:szCs w:val="22"/>
          <w:bdr w:val="nil"/>
          <w:lang w:val="nl-BE" w:eastAsia="zh-CN"/>
        </w:rPr>
        <w:t>Schema 3</w:t>
      </w:r>
      <w:r w:rsidRPr="00522402">
        <w:rPr>
          <w:rFonts w:ascii="Times New Roman" w:hAnsi="Times New Roman"/>
          <w:szCs w:val="22"/>
          <w:bdr w:val="nil"/>
          <w:lang w:val="nl-BE" w:eastAsia="zh-CN"/>
        </w:rPr>
        <w:t xml:space="preserve">: een </w:t>
      </w:r>
      <w:r w:rsidRPr="00522402">
        <w:rPr>
          <w:rFonts w:ascii="Times New Roman" w:hAnsi="Times New Roman"/>
          <w:b/>
          <w:bCs/>
          <w:szCs w:val="22"/>
          <w:bdr w:val="nil"/>
          <w:lang w:val="nl-BE" w:eastAsia="zh-CN"/>
        </w:rPr>
        <w:t>sjablooncommunicatie</w:t>
      </w:r>
      <w:r w:rsidRPr="00522402">
        <w:rPr>
          <w:rFonts w:ascii="Times New Roman" w:hAnsi="Times New Roman"/>
          <w:szCs w:val="22"/>
          <w:bdr w:val="nil"/>
          <w:lang w:val="nl-BE" w:eastAsia="zh-CN"/>
        </w:rPr>
        <w:t xml:space="preserve"> naar de getroffen betrokkenen of een kennisgeving aan de regelgevende instanties in verband met het ontstaan van een inbreuk in verband met persoonsgegevens.</w:t>
      </w:r>
    </w:p>
    <w:p w:rsidR="00DC0137" w:rsidRPr="00522402" w:rsidRDefault="002639ED">
      <w:pPr>
        <w:pStyle w:val="Kop1"/>
        <w:rPr>
          <w:lang w:val="nl-BE"/>
        </w:rPr>
      </w:pPr>
      <w:r w:rsidRPr="00522402">
        <w:rPr>
          <w:rFonts w:eastAsia="Times New Roman"/>
          <w:szCs w:val="22"/>
          <w:bdr w:val="nil"/>
          <w:lang w:val="nl-BE"/>
        </w:rPr>
        <w:t>BELEID</w:t>
      </w:r>
    </w:p>
    <w:p w:rsidR="00DC0137" w:rsidRPr="00522402" w:rsidRDefault="002639ED">
      <w:pPr>
        <w:numPr>
          <w:ilvl w:val="1"/>
          <w:numId w:val="11"/>
        </w:numPr>
        <w:adjustRightInd w:val="0"/>
        <w:spacing w:before="360" w:after="240" w:line="276" w:lineRule="auto"/>
        <w:jc w:val="both"/>
        <w:outlineLvl w:val="1"/>
        <w:rPr>
          <w:rFonts w:ascii="Times New Roman" w:eastAsia="STZhongsong" w:hAnsi="Times New Roman"/>
          <w:b/>
          <w:lang w:val="nl-BE" w:eastAsia="zh-CN"/>
        </w:rPr>
      </w:pPr>
      <w:r w:rsidRPr="00522402">
        <w:rPr>
          <w:rFonts w:ascii="Times New Roman" w:hAnsi="Times New Roman"/>
          <w:b/>
          <w:bCs/>
          <w:szCs w:val="22"/>
          <w:bdr w:val="nil"/>
          <w:lang w:val="nl-BE" w:eastAsia="zh-CN"/>
        </w:rPr>
        <w:t>Het detecteren van en reageren op een inbreuk in verband met persoonsgegevens</w:t>
      </w:r>
    </w:p>
    <w:p w:rsidR="00DC0137" w:rsidRPr="00522402" w:rsidRDefault="002639ED">
      <w:pPr>
        <w:numPr>
          <w:ilvl w:val="1"/>
          <w:numId w:val="0"/>
        </w:numPr>
        <w:tabs>
          <w:tab w:val="num" w:pos="720"/>
        </w:tabs>
        <w:adjustRightInd w:val="0"/>
        <w:spacing w:before="120" w:after="240"/>
        <w:jc w:val="both"/>
        <w:outlineLvl w:val="1"/>
        <w:rPr>
          <w:rFonts w:ascii="Times New Roman" w:eastAsia="STZhongsong" w:hAnsi="Times New Roman"/>
          <w:lang w:val="nl-BE" w:eastAsia="zh-CN"/>
        </w:rPr>
      </w:pPr>
      <w:r w:rsidRPr="00522402">
        <w:rPr>
          <w:rFonts w:ascii="Times New Roman" w:hAnsi="Times New Roman"/>
          <w:szCs w:val="22"/>
          <w:bdr w:val="nil"/>
          <w:lang w:val="nl-BE" w:eastAsia="zh-CN"/>
        </w:rPr>
        <w:t>Wij hanteren een aanpak in vier stappen voor het omgaan met inbreuken in verband met persoonsgegevens, namelijk detectie, beoordeling, behandelen van respons en controle. Elk van deze stappen wordt toegelicht in paragraaf 3 (‘Checklist’).</w:t>
      </w:r>
    </w:p>
    <w:p w:rsidR="00DC0137" w:rsidRPr="00522402" w:rsidRDefault="004E167B">
      <w:pPr>
        <w:tabs>
          <w:tab w:val="num" w:pos="720"/>
        </w:tabs>
        <w:adjustRightInd w:val="0"/>
        <w:spacing w:before="120" w:after="240"/>
        <w:ind w:left="720" w:hanging="270"/>
        <w:jc w:val="center"/>
        <w:rPr>
          <w:rFonts w:ascii="Times New Roman" w:eastAsia="STZhongsong" w:hAnsi="Times New Roman"/>
          <w:lang w:val="nl-BE" w:eastAsia="zh-CN"/>
        </w:rPr>
      </w:pPr>
      <w:r w:rsidRPr="00522402">
        <w:rPr>
          <w:rFonts w:ascii="Times New Roman" w:eastAsia="STZhongsong" w:hAnsi="Times New Roman"/>
          <w:noProof/>
          <w:lang w:eastAsia="zh-TW"/>
        </w:rPr>
        <w:lastRenderedPageBreak/>
        <mc:AlternateContent>
          <mc:Choice Requires="wps">
            <w:drawing>
              <wp:anchor distT="0" distB="0" distL="114300" distR="114300" simplePos="0" relativeHeight="251659264" behindDoc="0" locked="0" layoutInCell="1" allowOverlap="1" wp14:anchorId="1AB5CD5C" wp14:editId="4B9402DC">
                <wp:simplePos x="0" y="0"/>
                <wp:positionH relativeFrom="column">
                  <wp:posOffset>2829464</wp:posOffset>
                </wp:positionH>
                <wp:positionV relativeFrom="paragraph">
                  <wp:posOffset>319177</wp:posOffset>
                </wp:positionV>
                <wp:extent cx="516734" cy="211455"/>
                <wp:effectExtent l="0" t="0" r="0" b="0"/>
                <wp:wrapNone/>
                <wp:docPr id="1" name="Text Box 1"/>
                <wp:cNvGraphicFramePr/>
                <a:graphic xmlns:a="http://schemas.openxmlformats.org/drawingml/2006/main">
                  <a:graphicData uri="http://schemas.microsoft.com/office/word/2010/wordprocessingShape">
                    <wps:wsp>
                      <wps:cNvSpPr txBox="1"/>
                      <wps:spPr>
                        <a:xfrm>
                          <a:off x="0" y="0"/>
                          <a:ext cx="516734" cy="211455"/>
                        </a:xfrm>
                        <a:prstGeom prst="rect">
                          <a:avLst/>
                        </a:prstGeom>
                        <a:solidFill>
                          <a:srgbClr val="385D8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5628" w:rsidRPr="00AF5628" w:rsidRDefault="002639ED">
                            <w:pPr>
                              <w:rPr>
                                <w:color w:val="FFFFFF" w:themeColor="background1"/>
                                <w:sz w:val="15"/>
                                <w:szCs w:val="15"/>
                              </w:rPr>
                            </w:pPr>
                            <w:r>
                              <w:rPr>
                                <w:rFonts w:eastAsia="Arial" w:cs="Arial"/>
                                <w:color w:val="FFFFFF"/>
                                <w:sz w:val="15"/>
                                <w:szCs w:val="15"/>
                                <w:bdr w:val="nil"/>
                                <w:lang w:val="nl-BE"/>
                              </w:rPr>
                              <w:t>Opsporing</w:t>
                            </w:r>
                          </w:p>
                        </w:txbxContent>
                      </wps:txbx>
                      <wps:bodyPr rot="0" spcFirstLastPara="0" vertOverflow="overflow" horzOverflow="overflow" vert="horz" wrap="square" lIns="9144" tIns="45720" rIns="9144"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AB5CD5C" id="_x0000_t202" coordsize="21600,21600" o:spt="202" path="m,l,21600r21600,l21600,xe">
                <v:stroke joinstyle="miter"/>
                <v:path gradientshapeok="t" o:connecttype="rect"/>
              </v:shapetype>
              <v:shape id="Text Box 1" o:spid="_x0000_s1026" type="#_x0000_t202" style="position:absolute;left:0;text-align:left;margin-left:222.8pt;margin-top:25.15pt;width:40.7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3yiigIAAIEFAAAOAAAAZHJzL2Uyb0RvYy54bWysVMlu2zAQvRfoPxC817K8JTUiB64DFwWC&#10;JGhc5ExTpC2U5LAkbcn9+g4peWnaS4pepCHnzco3c3PbaEX2wvkKTEHzXp8SYTiUldkU9Ntq+eGa&#10;Eh+YKZkCIwp6EJ7ezt6/u6ntVAxgC6oUjqAT46e1Leg2BDvNMs+3QjPfAysMKiU4zQIe3SYrHavR&#10;u1bZoN+fZDW40jrgwnu8vWuVdJb8Syl4eJTSi0BUQTG3kL4ufdfxm81u2HTjmN1WvEuD/UMWmlUG&#10;g55c3bHAyM5Vf7jSFXfgQYYeB52BlBUXqQasJu+/quZ5y6xItWBzvD21yf8/t/xh/+RIVeLbUWKY&#10;xidaiSaQT9CQPHantn6KoGeLsNDgdUR29x4vY9GNdDr+sRyCeuzz4dTb6Izj5TifXA1HlHBUDfJ8&#10;NB5HL9nZ2DofPgvQJAoFdfh0qaNsf+9DCz1CYiwPqiqXlVLp4DbrhXJkz/CZh9fju+t55/03mDKk&#10;LuhkOO4nzwaifetamehHJMZ08WLlbYVJCgclIkaZr0Jix1KhKXjkqjiFZ5wLE1KPsLqEjiiJod5i&#10;2OHPWb3FuK0DLVJkMOFkrCsDLlWfRuycdvn9mLJs8fg4F3VHMTTrJlFleCTAGsoD8sJBO1fe8mWF&#10;r3fPfHhiDgcJqYDLITziRyrA5kMnUbIF9/Nv9xGP/EYtJTUOZkH9jx1zghL1xSDzP+YjpFFI8mh8&#10;NcAQ7kKxvlSYnV4AUgK5jbklMcKDOorSgX7BDTKPMVHFDMfIBQ1HcRHaZYEbiIv5PIFwci0L9+bZ&#10;8ug69jgyc9W8MGc7+gbk/QMcB5hNX7G4xXYtbrvYHXDO01h0OykukstzQp035+wXAAAA//8DAFBL&#10;AwQUAAYACAAAACEAvHItSt8AAAAJAQAADwAAAGRycy9kb3ducmV2LnhtbEyPQU+DQBCF7yb+h82Y&#10;eLOLLdAGGRqjaWJ6qmg8T9kpkLK7hF0o+utdT/Y4mS/vfS/fzroTEw+utQbhcRGBYFNZ1Zoa4fNj&#10;97AB4TwZRZ01jPDNDrbF7U1OmbIX885T6WsRQozLCKHxvs+kdFXDmtzC9mzC72QHTT6cQy3VQJcQ&#10;rju5jKJUampNaGio55eGq3M5aoRR7t4meY4PX6/rn1N58HtJ7R7x/m5+fgLhefb/MPzpB3UogtPR&#10;jkY50SHEcZIGFCGJViACkCzXYdwRYbNKQRa5vF5Q/AIAAP//AwBQSwECLQAUAAYACAAAACEAtoM4&#10;kv4AAADhAQAAEwAAAAAAAAAAAAAAAAAAAAAAW0NvbnRlbnRfVHlwZXNdLnhtbFBLAQItABQABgAI&#10;AAAAIQA4/SH/1gAAAJQBAAALAAAAAAAAAAAAAAAAAC8BAABfcmVscy8ucmVsc1BLAQItABQABgAI&#10;AAAAIQD8B3yiigIAAIEFAAAOAAAAAAAAAAAAAAAAAC4CAABkcnMvZTJvRG9jLnhtbFBLAQItABQA&#10;BgAIAAAAIQC8ci1K3wAAAAkBAAAPAAAAAAAAAAAAAAAAAOQEAABkcnMvZG93bnJldi54bWxQSwUG&#10;AAAAAAQABADzAAAA8AUAAAAA&#10;" fillcolor="#385d8a" stroked="f" strokeweight=".5pt">
                <v:textbox inset=".72pt,,.72pt">
                  <w:txbxContent>
                    <w:p w:rsidR="00AF5628" w:rsidRPr="00AF5628" w:rsidRDefault="002639ED">
                      <w:pPr>
                        <w:rPr>
                          <w:color w:val="FFFFFF" w:themeColor="background1"/>
                          <w:sz w:val="15"/>
                          <w:szCs w:val="15"/>
                        </w:rPr>
                      </w:pPr>
                      <w:r>
                        <w:rPr>
                          <w:rFonts w:eastAsia="Arial" w:cs="Arial"/>
                          <w:color w:val="FFFFFF"/>
                          <w:sz w:val="15"/>
                          <w:szCs w:val="15"/>
                          <w:bdr w:val="nil"/>
                          <w:lang w:val="nl-BE"/>
                        </w:rPr>
                        <w:t>Opsporing</w:t>
                      </w:r>
                    </w:p>
                  </w:txbxContent>
                </v:textbox>
              </v:shape>
            </w:pict>
          </mc:Fallback>
        </mc:AlternateContent>
      </w:r>
      <w:r w:rsidRPr="00522402">
        <w:rPr>
          <w:rFonts w:ascii="Times New Roman" w:eastAsia="STZhongsong" w:hAnsi="Times New Roman"/>
          <w:noProof/>
          <w:lang w:eastAsia="zh-TW"/>
        </w:rPr>
        <mc:AlternateContent>
          <mc:Choice Requires="wps">
            <w:drawing>
              <wp:anchor distT="0" distB="0" distL="114300" distR="114300" simplePos="0" relativeHeight="251665408" behindDoc="0" locked="0" layoutInCell="1" allowOverlap="1" wp14:anchorId="2D893B3F" wp14:editId="04B2A6D9">
                <wp:simplePos x="0" y="0"/>
                <wp:positionH relativeFrom="margin">
                  <wp:posOffset>3622675</wp:posOffset>
                </wp:positionH>
                <wp:positionV relativeFrom="paragraph">
                  <wp:posOffset>1293759</wp:posOffset>
                </wp:positionV>
                <wp:extent cx="607060" cy="224286"/>
                <wp:effectExtent l="0" t="0" r="2540" b="4445"/>
                <wp:wrapNone/>
                <wp:docPr id="6" name="Text Box 6"/>
                <wp:cNvGraphicFramePr/>
                <a:graphic xmlns:a="http://schemas.openxmlformats.org/drawingml/2006/main">
                  <a:graphicData uri="http://schemas.microsoft.com/office/word/2010/wordprocessingShape">
                    <wps:wsp>
                      <wps:cNvSpPr txBox="1"/>
                      <wps:spPr>
                        <a:xfrm>
                          <a:off x="0" y="0"/>
                          <a:ext cx="607060" cy="224286"/>
                        </a:xfrm>
                        <a:prstGeom prst="rect">
                          <a:avLst/>
                        </a:prstGeom>
                        <a:solidFill>
                          <a:srgbClr val="C0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5628" w:rsidRPr="00AF5628" w:rsidRDefault="002639ED" w:rsidP="00AF5628">
                            <w:pPr>
                              <w:rPr>
                                <w:color w:val="FFFFFF" w:themeColor="background1"/>
                                <w:sz w:val="15"/>
                                <w:szCs w:val="15"/>
                              </w:rPr>
                            </w:pPr>
                            <w:r>
                              <w:rPr>
                                <w:rFonts w:eastAsia="Arial" w:cs="Arial"/>
                                <w:color w:val="FFFFFF"/>
                                <w:sz w:val="15"/>
                                <w:szCs w:val="15"/>
                                <w:bdr w:val="nil"/>
                                <w:lang w:val="nl-BE"/>
                              </w:rPr>
                              <w:t xml:space="preserve">Beoordeling </w:t>
                            </w:r>
                          </w:p>
                        </w:txbxContent>
                      </wps:txbx>
                      <wps:bodyPr rot="0" spcFirstLastPara="0" vertOverflow="overflow" horzOverflow="overflow" vert="horz" wrap="square" lIns="9144" tIns="45720" rIns="9144"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93B3F" id="Text Box 6" o:spid="_x0000_s1027" type="#_x0000_t202" style="position:absolute;left:0;text-align:left;margin-left:285.25pt;margin-top:101.85pt;width:47.8pt;height:17.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a+kAIAAIgFAAAOAAAAZHJzL2Uyb0RvYy54bWysVEtvGyEQvlfqf0Dcm127jpNaWUeuo1SV&#10;oiSqU+WMWbBRgaGAvev++gzs+tG0l1T1Ac8y37w+ZubqujWabIUPCmxFB2clJcJyqJVdVfT70+2H&#10;S0pCZLZmGqyo6E4Eej19/+6qcRMxhDXoWniCTmyYNK6i6xjdpCgCXwvDwhk4YVEpwRsW8dOvitqz&#10;Br0bXQzLclw04GvngYsQ8PamU9Jp9i+l4PFByiAi0RXF3GI+fT6X6SymV2yy8sytFe/TYP+QhWHK&#10;YtCDqxsWGdl49Ycro7iHADKecTAFSKm4yDVgNYPyVTWLNXMi14LkBHegKfw/t/x+++iJqis6psQy&#10;g0/0JNpIPkNLxomdxoUJghYOYbHFa3zl/X3Ay1R0K71J/1gOQT3yvDtwm5xxvByXF+UYNRxVw+Fo&#10;eJm9F0dj50P8IsCQJFTU49NlRtn2LkRMBKF7SIoVQKv6VmmdP/xqOdeebBk+87xMv5QjmvwG05Y0&#10;mMnH8zJ7tpDsO5y2yY/IHdPHS5V3FWYp7rRIGG2/CYmM5UJz8NSr4hCecS5szBxh/IxOKImh3mLY&#10;449ZvcW4qwMtcmSw8WBslAWfq88jdky7/rFPWXZ4pO+k7iTGdtn2HbGEeocN4aEbqOD4rcJnu2Mh&#10;PjKPE4QvjVshPuAhNSDr0EuUrMH/+tt9wmNjo5aSBieyouHnhnlBif5qseU/DUYjnOAsj84vhhjC&#10;nyiWpwq7MXPAXhjg9nE8iwke9V6UHswzro5ZiokqZjlGrmjci/PYbQlcPVzMZhmEI+tYvLMLx5Pr&#10;RG5qyaf2mXnX923Ehr+H/eSyyav27bDJ0sJsE0Gq3NuJ3o7TnnYc99y//WpK++T0O6OOC3T6AgAA&#10;//8DAFBLAwQUAAYACAAAACEAlzqKEuIAAAALAQAADwAAAGRycy9kb3ducmV2LnhtbEyPTUvDQBCG&#10;74L/YRnBm91tS9MmzaaIIAgexFbQ3rbZMR/dj5DdpPHfO57qcWYe3nnefDdZw0bsQ+OdhPlMAENX&#10;et24SsLH4flhAyxE5bQy3qGEHwywK25vcpVpf3HvOO5jxSjEhUxJqGPsMs5DWaNVYeY7dHT79r1V&#10;kca+4rpXFwq3hi+ESLhVjaMPterwqcbyvB+shLfh64Wfzdi1r0d7aD83aTq1Ucr7u+lxCyziFK8w&#10;/OmTOhTkdPKD04EZCau1WBEqYSGWa2BEJEkyB3aizTIVwIuc/+9Q/AIAAP//AwBQSwECLQAUAAYA&#10;CAAAACEAtoM4kv4AAADhAQAAEwAAAAAAAAAAAAAAAAAAAAAAW0NvbnRlbnRfVHlwZXNdLnhtbFBL&#10;AQItABQABgAIAAAAIQA4/SH/1gAAAJQBAAALAAAAAAAAAAAAAAAAAC8BAABfcmVscy8ucmVsc1BL&#10;AQItABQABgAIAAAAIQDBV7a+kAIAAIgFAAAOAAAAAAAAAAAAAAAAAC4CAABkcnMvZTJvRG9jLnht&#10;bFBLAQItABQABgAIAAAAIQCXOooS4gAAAAsBAAAPAAAAAAAAAAAAAAAAAOoEAABkcnMvZG93bnJl&#10;di54bWxQSwUGAAAAAAQABADzAAAA+QUAAAAA&#10;" fillcolor="#c00000" stroked="f" strokeweight=".5pt">
                <v:textbox inset=".72pt,,.72pt">
                  <w:txbxContent>
                    <w:p w:rsidR="00AF5628" w:rsidRPr="00AF5628" w:rsidRDefault="002639ED" w:rsidP="00AF5628">
                      <w:pPr>
                        <w:rPr>
                          <w:color w:val="FFFFFF" w:themeColor="background1"/>
                          <w:sz w:val="15"/>
                          <w:szCs w:val="15"/>
                        </w:rPr>
                      </w:pPr>
                      <w:r>
                        <w:rPr>
                          <w:rFonts w:eastAsia="Arial" w:cs="Arial"/>
                          <w:color w:val="FFFFFF"/>
                          <w:sz w:val="15"/>
                          <w:szCs w:val="15"/>
                          <w:bdr w:val="nil"/>
                          <w:lang w:val="nl-BE"/>
                        </w:rPr>
                        <w:t xml:space="preserve">Beoordeling </w:t>
                      </w:r>
                    </w:p>
                  </w:txbxContent>
                </v:textbox>
                <w10:wrap anchorx="margin"/>
              </v:shape>
            </w:pict>
          </mc:Fallback>
        </mc:AlternateContent>
      </w:r>
      <w:r w:rsidR="00596E40" w:rsidRPr="00522402">
        <w:rPr>
          <w:rFonts w:ascii="Times New Roman" w:eastAsia="STZhongsong" w:hAnsi="Times New Roman"/>
          <w:noProof/>
          <w:lang w:eastAsia="zh-TW"/>
        </w:rPr>
        <mc:AlternateContent>
          <mc:Choice Requires="wps">
            <w:drawing>
              <wp:anchor distT="0" distB="0" distL="114300" distR="114300" simplePos="0" relativeHeight="251661312" behindDoc="0" locked="0" layoutInCell="1" allowOverlap="1" wp14:anchorId="54B786D5" wp14:editId="1FBC7578">
                <wp:simplePos x="0" y="0"/>
                <wp:positionH relativeFrom="margin">
                  <wp:posOffset>1767613</wp:posOffset>
                </wp:positionH>
                <wp:positionV relativeFrom="paragraph">
                  <wp:posOffset>1138751</wp:posOffset>
                </wp:positionV>
                <wp:extent cx="710445" cy="32067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710445" cy="320675"/>
                        </a:xfrm>
                        <a:prstGeom prst="rect">
                          <a:avLst/>
                        </a:prstGeom>
                        <a:solidFill>
                          <a:srgbClr val="6E8FB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167B" w:rsidRDefault="002639ED" w:rsidP="00596E40">
                            <w:pPr>
                              <w:rPr>
                                <w:rFonts w:eastAsia="Arial" w:cs="Arial"/>
                                <w:color w:val="FFFFFF"/>
                                <w:sz w:val="15"/>
                                <w:szCs w:val="15"/>
                                <w:bdr w:val="nil"/>
                                <w:lang w:val="nl-BE"/>
                              </w:rPr>
                            </w:pPr>
                            <w:r>
                              <w:rPr>
                                <w:rFonts w:eastAsia="Arial" w:cs="Arial"/>
                                <w:color w:val="FFFFFF"/>
                                <w:sz w:val="15"/>
                                <w:szCs w:val="15"/>
                                <w:bdr w:val="nil"/>
                                <w:lang w:val="nl-BE"/>
                              </w:rPr>
                              <w:t>4. Rapportering</w:t>
                            </w:r>
                          </w:p>
                          <w:p w:rsidR="00AF5628" w:rsidRPr="00AF5628" w:rsidRDefault="00596E40" w:rsidP="004E167B">
                            <w:pPr>
                              <w:rPr>
                                <w:color w:val="FFFFFF" w:themeColor="background1"/>
                                <w:sz w:val="15"/>
                                <w:szCs w:val="15"/>
                              </w:rPr>
                            </w:pPr>
                            <w:r>
                              <w:rPr>
                                <w:color w:val="FFFFFF" w:themeColor="background1"/>
                                <w:sz w:val="15"/>
                                <w:szCs w:val="15"/>
                              </w:rPr>
                              <w:t xml:space="preserve"> </w:t>
                            </w:r>
                            <w:r w:rsidR="004E167B">
                              <w:rPr>
                                <w:color w:val="FFFFFF" w:themeColor="background1"/>
                                <w:sz w:val="15"/>
                                <w:szCs w:val="15"/>
                              </w:rPr>
                              <w:t xml:space="preserve">   </w:t>
                            </w:r>
                            <w:r w:rsidR="002639ED">
                              <w:rPr>
                                <w:rFonts w:eastAsia="Arial" w:cs="Arial"/>
                                <w:color w:val="FFFFFF"/>
                                <w:sz w:val="15"/>
                                <w:szCs w:val="15"/>
                                <w:bdr w:val="nil"/>
                                <w:lang w:val="nl-BE"/>
                              </w:rPr>
                              <w:t xml:space="preserve">en controle </w:t>
                            </w:r>
                          </w:p>
                        </w:txbxContent>
                      </wps:txbx>
                      <wps:bodyPr rot="0" spcFirstLastPara="0" vertOverflow="overflow" horzOverflow="overflow" vert="horz" wrap="square" lIns="9144" tIns="45720" rIns="9144"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4B786D5" id="Text Box 2" o:spid="_x0000_s1028" type="#_x0000_t202" style="position:absolute;left:0;text-align:left;margin-left:139.2pt;margin-top:89.65pt;width:55.95pt;height:2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42jAIAAIEFAAAOAAAAZHJzL2Uyb0RvYy54bWysVE1v2zAMvQ/YfxB0X+2kSdoFdYo0XYYB&#10;RVssGXpWZCkxJomapMTOfv0o2flYt0uHXWxKfCL1qEfe3DZakZ1wvgJT0N5FTokwHMrKrAv6bTn/&#10;cE2JD8yUTIERBd0LT28n79/d1HYs+rABVQpHMIjx49oWdBOCHWeZ5xuhmb8AKww6JTjNAi7dOisd&#10;qzG6Vlk/z0dZDa60DrjwHnfvWyedpPhSCh6epPQiEFVQvFtIX5e+q/jNJjdsvHbMbireXYP9wy00&#10;qwwmPYa6Z4GRrav+CKUr7sCDDBccdAZSVlwkDsiml79is9gwKxIXLI63xzL5/xeWP+6eHanKgvYp&#10;MUzjEy1FE8gdNKQfq1NbP0bQwiIsNLiNr3zY97gZSTfS6fhHOgT9WOf9sbYxGMfNq14+GAwp4ei6&#10;7Oejq2GMkp0OW+fDZwGaRKOgDp8uVZTtHnxooQdIzOVBVeW8Uiot3Ho1U47sGD7z6NP1/G7eRf8N&#10;pgyp0X85zFNkA/F8G1qZGEckxXT5IvOWYbLCXomIUearkFixRDQlj1oVx/SMc2FCqhGyS+iIkpjq&#10;LQc7/OlWbznc8sATKTOYcDysKwMusU8tdrp2+f1wZdni8XHOeEczNKumk0onjBWUe9SFg7avvOXz&#10;Cl/vgfnwzBw2EkoBh0N4wo9UgMWHzqJkA+7n3/YjHvWNXkpqbMyC+h9b5gQl6otB5X/sDQbYyMke&#10;DK/6mMKdOVbnDrPVM0BJ9HAIWZ7MCA/qYEoH+gUnyDTmRBczHDMXNBzMWWiHBU4gLqbTBMLOtSw8&#10;mIXlMXSscVTmsnlhznbyDaj7Rzg0MBu/UnGL7UrcVrFbYJ+ntuhmUhwk5+uEOk3OyS8AAAD//wMA&#10;UEsDBBQABgAIAAAAIQCg6jl/3wAAAAsBAAAPAAAAZHJzL2Rvd25yZXYueG1sTI/BTsMwDIbvSLxD&#10;ZCQuiKW0sLWl6YRAnDYJ0e0Bsta0EYlTNdlWeHrMCW62vl+/P1fr2VlxwikYTwruFgkIpNZ3hnoF&#10;+93rbQ4iRE2dtp5QwRcGWNeXF5UuO3+mdzw1sRdcQqHUCoYYx1LK0A7odFj4EYnZh5+cjrxOvewm&#10;feZyZ2WaJEvptCG+MOgRnwdsP5ujUxDf7IvpH7yR7WZ5kzXfxmw3jVLXV/PTI4iIc/wLw68+q0PN&#10;Tgd/pC4IqyBd5fccZbAqMhCcyIqEhwOjtMhB1pX8/0P9AwAA//8DAFBLAQItABQABgAIAAAAIQC2&#10;gziS/gAAAOEBAAATAAAAAAAAAAAAAAAAAAAAAABbQ29udGVudF9UeXBlc10ueG1sUEsBAi0AFAAG&#10;AAgAAAAhADj9If/WAAAAlAEAAAsAAAAAAAAAAAAAAAAALwEAAF9yZWxzLy5yZWxzUEsBAi0AFAAG&#10;AAgAAAAhABFjPjaMAgAAgQUAAA4AAAAAAAAAAAAAAAAALgIAAGRycy9lMm9Eb2MueG1sUEsBAi0A&#10;FAAGAAgAAAAhAKDqOX/fAAAACwEAAA8AAAAAAAAAAAAAAAAA5gQAAGRycy9kb3ducmV2LnhtbFBL&#10;BQYAAAAABAAEAPMAAADyBQAAAAA=&#10;" fillcolor="#6e8fbf" stroked="f" strokeweight=".5pt">
                <v:textbox inset=".72pt,,.72pt">
                  <w:txbxContent>
                    <w:p w:rsidR="004E167B" w:rsidRDefault="002639ED" w:rsidP="00596E40">
                      <w:pPr>
                        <w:rPr>
                          <w:rFonts w:eastAsia="Arial" w:cs="Arial"/>
                          <w:color w:val="FFFFFF"/>
                          <w:sz w:val="15"/>
                          <w:szCs w:val="15"/>
                          <w:bdr w:val="nil"/>
                          <w:lang w:val="nl-BE"/>
                        </w:rPr>
                      </w:pPr>
                      <w:r>
                        <w:rPr>
                          <w:rFonts w:eastAsia="Arial" w:cs="Arial"/>
                          <w:color w:val="FFFFFF"/>
                          <w:sz w:val="15"/>
                          <w:szCs w:val="15"/>
                          <w:bdr w:val="nil"/>
                          <w:lang w:val="nl-BE"/>
                        </w:rPr>
                        <w:t>4. Rapportering</w:t>
                      </w:r>
                    </w:p>
                    <w:p w:rsidR="00AF5628" w:rsidRPr="00AF5628" w:rsidRDefault="00596E40" w:rsidP="004E167B">
                      <w:pPr>
                        <w:rPr>
                          <w:color w:val="FFFFFF" w:themeColor="background1"/>
                          <w:sz w:val="15"/>
                          <w:szCs w:val="15"/>
                        </w:rPr>
                      </w:pPr>
                      <w:r>
                        <w:rPr>
                          <w:color w:val="FFFFFF" w:themeColor="background1"/>
                          <w:sz w:val="15"/>
                          <w:szCs w:val="15"/>
                        </w:rPr>
                        <w:t xml:space="preserve"> </w:t>
                      </w:r>
                      <w:r w:rsidR="004E167B">
                        <w:rPr>
                          <w:color w:val="FFFFFF" w:themeColor="background1"/>
                          <w:sz w:val="15"/>
                          <w:szCs w:val="15"/>
                        </w:rPr>
                        <w:t xml:space="preserve">   </w:t>
                      </w:r>
                      <w:r w:rsidR="002639ED">
                        <w:rPr>
                          <w:rFonts w:eastAsia="Arial" w:cs="Arial"/>
                          <w:color w:val="FFFFFF"/>
                          <w:sz w:val="15"/>
                          <w:szCs w:val="15"/>
                          <w:bdr w:val="nil"/>
                          <w:lang w:val="nl-BE"/>
                        </w:rPr>
                        <w:t xml:space="preserve">en controle </w:t>
                      </w:r>
                    </w:p>
                  </w:txbxContent>
                </v:textbox>
                <w10:wrap anchorx="margin"/>
              </v:shape>
            </w:pict>
          </mc:Fallback>
        </mc:AlternateContent>
      </w:r>
      <w:r w:rsidR="002639ED" w:rsidRPr="00522402">
        <w:rPr>
          <w:rFonts w:ascii="Times New Roman" w:eastAsia="STZhongsong" w:hAnsi="Times New Roman"/>
          <w:noProof/>
          <w:lang w:eastAsia="zh-TW"/>
        </w:rPr>
        <mc:AlternateContent>
          <mc:Choice Requires="wps">
            <w:drawing>
              <wp:anchor distT="0" distB="0" distL="114300" distR="114300" simplePos="0" relativeHeight="251663360" behindDoc="0" locked="0" layoutInCell="1" allowOverlap="1" wp14:anchorId="1BF33923" wp14:editId="5CE3C490">
                <wp:simplePos x="0" y="0"/>
                <wp:positionH relativeFrom="margin">
                  <wp:posOffset>2852382</wp:posOffset>
                </wp:positionH>
                <wp:positionV relativeFrom="paragraph">
                  <wp:posOffset>2101755</wp:posOffset>
                </wp:positionV>
                <wp:extent cx="491319" cy="211541"/>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491319" cy="211541"/>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5628" w:rsidRPr="00AF5628" w:rsidRDefault="002639ED" w:rsidP="00AF5628">
                            <w:pPr>
                              <w:rPr>
                                <w:color w:val="FFFFFF" w:themeColor="background1"/>
                                <w:sz w:val="15"/>
                                <w:szCs w:val="15"/>
                              </w:rPr>
                            </w:pPr>
                            <w:r>
                              <w:rPr>
                                <w:rFonts w:eastAsia="Arial" w:cs="Arial"/>
                                <w:color w:val="FFFFFF"/>
                                <w:sz w:val="15"/>
                                <w:szCs w:val="15"/>
                                <w:bdr w:val="nil"/>
                                <w:lang w:val="nl-BE"/>
                              </w:rPr>
                              <w:t>Respons</w:t>
                            </w:r>
                          </w:p>
                        </w:txbxContent>
                      </wps:txbx>
                      <wps:bodyPr rot="0" spcFirstLastPara="0" vertOverflow="overflow" horzOverflow="overflow" vert="horz" wrap="square" lIns="9144" tIns="45720" rIns="9144"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BF33923" id="Text Box 3" o:spid="_x0000_s1029" type="#_x0000_t202" style="position:absolute;left:0;text-align:left;margin-left:224.6pt;margin-top:165.5pt;width:38.7pt;height:16.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6BigIAAIEFAAAOAAAAZHJzL2Uyb0RvYy54bWysVN9v2yAQfp+0/wHxvthO0m6N4lRdqkyT&#10;qrZaO/WZYEisAceAxs7++h7YTrJuL532Yh/cdz/57uaXrVZkJ5yvwZS0GOWUCMOhqs2mpN8fVx8+&#10;UeIDMxVTYERJ98LTy8X7d/PGzsQYtqAq4Qg6MX7W2JJuQ7CzLPN8KzTzI7DCoFKC0yzg0W2yyrEG&#10;vWuVjfP8PGvAVdYBF97j7XWnpIvkX0rBw52UXgSiSoq5hfR16buO32wxZ7ONY3Zb8z4N9g9ZaFYb&#10;DHpwdc0CI8+u/sOVrrkDDzKMOOgMpKy5SDVgNUX+qpqHLbMi1YLN8fbQJv//3PLb3b0jdVXSCSWG&#10;aXyiR9EG8hlaMondaayfIejBIiy0eI2vPNx7vIxFt9Lp+MdyCOqxz/tDb6MzjpfTi2JSXFDCUTUu&#10;irNp8pIdja3z4YsATaJQUodPlzrKdjc+YCIIHSAxlgdVV6taqXRwm/VSObJj+Myr1TLP08uiyW8w&#10;ZUhT0vPJWZ48G4j2nWtloh+RGNPHi5V3FSYp7JWIGGW+CYkdS4Wm4JGr4hCecS5MGKpL6IiSGOot&#10;hj3+mNVbjLs60CJFBhMOxro24FL1acSOaVc/hpRlh8eOn9QdxdCu20SVAwHWUO2RFw66ufKWr2p8&#10;vRvmwz1zOEhIBVwO4Q4/UgE2H3qJki24X3+7j3jkN2opaXAwS+p/PjMnKFFfDTL/ophOcZCTPD37&#10;OMYQ7kSxPlWYZ70EpESBS8jyJEZ4UIMoHegn3CBXMSaqmOEYuaRhEJehWxa4gbi4ukognFzLwo15&#10;sDy6jj2OzHxsn5izPX0D8v4WhgFms1cs7rB9i7su9gec88T1fifFRXJ6Tqjj5ly8AAAA//8DAFBL&#10;AwQUAAYACAAAACEAlUfAi90AAAALAQAADwAAAGRycy9kb3ducmV2LnhtbEyPTU7DMBCF90jcwRok&#10;dtRuEiwIcSpAQkJi1cIB3HhIAvE4it005fRMV7CcN5/eT7VZ/CBmnGIfyMB6pUAgNcH11Br4eH+5&#10;uQMRkyVnh0Bo4IQRNvXlRWVLF460xXmXWsEmFEtroEtpLKWMTYfexlUYkfj3GSZvE59TK91kj2zu&#10;B5kppaW3PXFCZ0d87rD53h38OXdOYdzS18k2+hXDk/qZ35Qx11fL4wOIhEv6g+Fcn6tDzZ324UAu&#10;isFAUdxnjBrI8zWPYuI20xrEnhVd5CDrSv7fUP8CAAD//wMAUEsBAi0AFAAGAAgAAAAhALaDOJL+&#10;AAAA4QEAABMAAAAAAAAAAAAAAAAAAAAAAFtDb250ZW50X1R5cGVzXS54bWxQSwECLQAUAAYACAAA&#10;ACEAOP0h/9YAAACUAQAACwAAAAAAAAAAAAAAAAAvAQAAX3JlbHMvLnJlbHNQSwECLQAUAAYACAAA&#10;ACEASTBegYoCAACBBQAADgAAAAAAAAAAAAAAAAAuAgAAZHJzL2Uyb0RvYy54bWxQSwECLQAUAAYA&#10;CAAAACEAlUfAi90AAAALAQAADwAAAAAAAAAAAAAAAADkBAAAZHJzL2Rvd25yZXYueG1sUEsFBgAA&#10;AAAEAAQA8wAAAO4FAAAAAA==&#10;" fillcolor="#ffc000" stroked="f" strokeweight=".5pt">
                <v:textbox inset=".72pt,,.72pt">
                  <w:txbxContent>
                    <w:p w:rsidR="00AF5628" w:rsidRPr="00AF5628" w:rsidRDefault="002639ED" w:rsidP="00AF5628">
                      <w:pPr>
                        <w:rPr>
                          <w:color w:val="FFFFFF" w:themeColor="background1"/>
                          <w:sz w:val="15"/>
                          <w:szCs w:val="15"/>
                        </w:rPr>
                      </w:pPr>
                      <w:r>
                        <w:rPr>
                          <w:rFonts w:eastAsia="Arial" w:cs="Arial"/>
                          <w:color w:val="FFFFFF"/>
                          <w:sz w:val="15"/>
                          <w:szCs w:val="15"/>
                          <w:bdr w:val="nil"/>
                          <w:lang w:val="nl-BE"/>
                        </w:rPr>
                        <w:t>Respons</w:t>
                      </w:r>
                    </w:p>
                  </w:txbxContent>
                </v:textbox>
                <w10:wrap anchorx="margin"/>
              </v:shape>
            </w:pict>
          </mc:Fallback>
        </mc:AlternateContent>
      </w:r>
      <w:r w:rsidR="00A56BFE" w:rsidRPr="00522402">
        <w:rPr>
          <w:rFonts w:ascii="Times New Roman" w:eastAsia="STZhongsong" w:hAnsi="Times New Roman"/>
          <w:noProof/>
          <w:lang w:eastAsia="zh-TW"/>
        </w:rPr>
        <w:drawing>
          <wp:inline distT="0" distB="0" distL="0" distR="0">
            <wp:extent cx="3919993" cy="26302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124933"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944868" cy="2646892"/>
                    </a:xfrm>
                    <a:prstGeom prst="rect">
                      <a:avLst/>
                    </a:prstGeom>
                    <a:noFill/>
                  </pic:spPr>
                </pic:pic>
              </a:graphicData>
            </a:graphic>
          </wp:inline>
        </w:drawing>
      </w:r>
    </w:p>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 xml:space="preserve">Deze Handleiding doet dienst als </w:t>
      </w:r>
      <w:r w:rsidRPr="00522402">
        <w:rPr>
          <w:rFonts w:ascii="Times New Roman" w:hAnsi="Times New Roman"/>
          <w:b/>
          <w:bCs/>
          <w:szCs w:val="22"/>
          <w:bdr w:val="nil"/>
          <w:lang w:val="nl-BE"/>
        </w:rPr>
        <w:t>voorbereiding</w:t>
      </w:r>
      <w:r w:rsidRPr="00522402">
        <w:rPr>
          <w:rFonts w:ascii="Times New Roman" w:hAnsi="Times New Roman"/>
          <w:szCs w:val="22"/>
          <w:bdr w:val="nil"/>
          <w:lang w:val="nl-BE"/>
        </w:rPr>
        <w:t xml:space="preserve"> voor alle Belanghebbenden, in afwachting van een inbreuk in verband met persoonsgegevens. Hoewel niet alle inbreuken in verband met persoonsgegevens kunnen worden vermeden, kunnen we er ons als bedrijf op voorbereiden en de impact van een inbreuk in verband met persoonsgegevens op onze organisatie aanzienlijk verminderen, zowel financieel als op het vlak van reputatie. Daarom is het belangrijk dat u zich vertrouwd maakt met deze Handleiding.</w:t>
      </w:r>
    </w:p>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 xml:space="preserve">Naast de algemene voorbereiding zijn er vier andere stappen die moeten worden genomen met betrekking tot de behandeling van een inbreuk in verband met persoonsgegevens. Voor elk van deze 4 stappen hebben we een praktische checklist uitgewerkt voor de detectie, beoordeling, het antwoorden op, rapporteren over en beoordelen van een inbreuk in verband met persoonsgegevens. </w:t>
      </w:r>
    </w:p>
    <w:p w:rsidR="00DC0137" w:rsidRPr="00522402" w:rsidRDefault="002639ED">
      <w:pPr>
        <w:numPr>
          <w:ilvl w:val="1"/>
          <w:numId w:val="11"/>
        </w:numPr>
        <w:adjustRightInd w:val="0"/>
        <w:spacing w:before="360" w:after="240" w:line="276" w:lineRule="auto"/>
        <w:jc w:val="both"/>
        <w:outlineLvl w:val="1"/>
        <w:rPr>
          <w:rFonts w:ascii="Times New Roman" w:eastAsia="STZhongsong" w:hAnsi="Times New Roman"/>
          <w:b/>
          <w:lang w:val="nl-BE" w:eastAsia="zh-CN"/>
        </w:rPr>
      </w:pPr>
      <w:r w:rsidRPr="00522402">
        <w:rPr>
          <w:rFonts w:ascii="Times New Roman" w:hAnsi="Times New Roman"/>
          <w:b/>
          <w:bCs/>
          <w:szCs w:val="22"/>
          <w:bdr w:val="nil"/>
          <w:lang w:val="nl-BE" w:eastAsia="zh-CN"/>
        </w:rPr>
        <w:t xml:space="preserve">Checklist voor alle Belanghebbenden (Stap 1) </w:t>
      </w:r>
    </w:p>
    <w:p w:rsidR="00DC0137" w:rsidRPr="00522402" w:rsidRDefault="002639ED">
      <w:pPr>
        <w:keepNext/>
        <w:adjustRightInd w:val="0"/>
        <w:spacing w:before="120" w:after="240"/>
        <w:jc w:val="both"/>
        <w:rPr>
          <w:rFonts w:ascii="Times New Roman" w:eastAsia="STZhongsong" w:hAnsi="Times New Roman"/>
          <w:b/>
          <w:lang w:val="nl-BE" w:eastAsia="zh-CN"/>
        </w:rPr>
      </w:pPr>
      <w:r w:rsidRPr="00522402">
        <w:rPr>
          <w:rFonts w:ascii="Times New Roman" w:hAnsi="Times New Roman"/>
          <w:b/>
          <w:bCs/>
          <w:szCs w:val="22"/>
          <w:bdr w:val="nil"/>
          <w:lang w:val="nl-BE" w:eastAsia="zh-CN"/>
        </w:rPr>
        <w:t xml:space="preserve">Stap 1 - Opsporing </w:t>
      </w:r>
    </w:p>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 xml:space="preserve">We verwachten dat inbreuken in verband met persoonsgegevens zullen worden gemeld via </w:t>
      </w:r>
      <w:r w:rsidRPr="00522402">
        <w:rPr>
          <w:rFonts w:ascii="Times New Roman" w:hAnsi="Times New Roman"/>
          <w:szCs w:val="22"/>
          <w:u w:val="single"/>
          <w:bdr w:val="nil"/>
          <w:lang w:val="nl-BE"/>
        </w:rPr>
        <w:t>drie belangrijke kanalen</w:t>
      </w:r>
      <w:r w:rsidRPr="00522402">
        <w:rPr>
          <w:rFonts w:ascii="Times New Roman" w:hAnsi="Times New Roman"/>
          <w:szCs w:val="22"/>
          <w:bdr w:val="nil"/>
          <w:lang w:val="nl-BE"/>
        </w:rPr>
        <w:t>:</w:t>
      </w:r>
    </w:p>
    <w:p w:rsidR="00DC0137" w:rsidRPr="00522402" w:rsidRDefault="002639ED">
      <w:pPr>
        <w:numPr>
          <w:ilvl w:val="0"/>
          <w:numId w:val="25"/>
        </w:numPr>
        <w:tabs>
          <w:tab w:val="num" w:pos="720"/>
        </w:tabs>
        <w:spacing w:before="120" w:after="120" w:line="276" w:lineRule="auto"/>
        <w:ind w:left="720" w:hanging="270"/>
        <w:jc w:val="both"/>
        <w:rPr>
          <w:rFonts w:ascii="Times New Roman" w:eastAsia="Calibri" w:hAnsi="Times New Roman"/>
          <w:szCs w:val="22"/>
          <w:lang w:val="nl-BE"/>
        </w:rPr>
      </w:pPr>
      <w:r w:rsidRPr="00522402">
        <w:rPr>
          <w:rFonts w:ascii="Times New Roman" w:hAnsi="Times New Roman"/>
          <w:b/>
          <w:bCs/>
          <w:szCs w:val="22"/>
          <w:bdr w:val="nil"/>
          <w:lang w:val="nl-BE"/>
        </w:rPr>
        <w:t>Melding door werknemer</w:t>
      </w:r>
      <w:r w:rsidRPr="00522402">
        <w:rPr>
          <w:rFonts w:ascii="Times New Roman" w:hAnsi="Times New Roman"/>
          <w:szCs w:val="22"/>
          <w:bdr w:val="nil"/>
          <w:lang w:val="nl-BE"/>
        </w:rPr>
        <w:t xml:space="preserve"> - Alle werknemers en andere Belanghebbenden worden aangemoedigd om een mogelijke inbreuk in verband met persoonsgegevens of bezorgdheden in dat verband te melden bij de [</w:t>
      </w:r>
      <w:r w:rsidRPr="00522402">
        <w:rPr>
          <w:rFonts w:ascii="Times New Roman" w:hAnsi="Times New Roman"/>
          <w:szCs w:val="22"/>
          <w:highlight w:val="yellow"/>
          <w:bdr w:val="nil"/>
          <w:lang w:val="nl-BE"/>
        </w:rPr>
        <w:t>in te vullen door [Bedrijf]</w:t>
      </w:r>
      <w:r w:rsidRPr="00522402">
        <w:rPr>
          <w:rFonts w:ascii="Times New Roman" w:hAnsi="Times New Roman"/>
          <w:szCs w:val="22"/>
          <w:bdr w:val="nil"/>
          <w:lang w:val="nl-BE"/>
        </w:rPr>
        <w:t xml:space="preserve">], ook al is er in die fase slechts sprake van een ernstige verdenking en geen concreet bewijs. </w:t>
      </w:r>
    </w:p>
    <w:p w:rsidR="00DC0137" w:rsidRPr="00522402" w:rsidRDefault="002639ED">
      <w:pPr>
        <w:tabs>
          <w:tab w:val="num" w:pos="720"/>
        </w:tabs>
        <w:spacing w:before="120" w:after="120" w:line="276" w:lineRule="auto"/>
        <w:ind w:left="720"/>
        <w:jc w:val="both"/>
        <w:rPr>
          <w:rFonts w:ascii="Times New Roman" w:eastAsia="Calibri" w:hAnsi="Times New Roman"/>
          <w:szCs w:val="22"/>
          <w:lang w:val="nl-BE"/>
        </w:rPr>
      </w:pPr>
      <w:r w:rsidRPr="00522402">
        <w:rPr>
          <w:rFonts w:ascii="Times New Roman" w:hAnsi="Times New Roman"/>
          <w:szCs w:val="22"/>
          <w:bdr w:val="nil"/>
          <w:lang w:val="nl-BE" w:eastAsia="zh-CN"/>
        </w:rPr>
        <w:t>Wij moedigen medewerkers aan om in alle openheid feitelijke of vermoedelijke inbreuken in verband met persoonsgegevens te melden en wij zullen geen disciplinaire maatregelen nemen tegen medewerkers die mogelijk betrokken zijn geweest bij een inbreuk in verband met persoonsgegevens, op voorwaarde dat zij de inbreuk in overeenstemming met deze Handleiding melden en dat hun betrokkenheid bij de inbreuk niet opzettelijk is geweest.</w:t>
      </w:r>
    </w:p>
    <w:p w:rsidR="00DC0137" w:rsidRPr="00522402" w:rsidRDefault="002639ED">
      <w:pPr>
        <w:numPr>
          <w:ilvl w:val="0"/>
          <w:numId w:val="25"/>
        </w:numPr>
        <w:tabs>
          <w:tab w:val="num" w:pos="720"/>
        </w:tabs>
        <w:spacing w:before="120" w:after="120" w:line="276" w:lineRule="auto"/>
        <w:ind w:left="720" w:hanging="270"/>
        <w:jc w:val="both"/>
        <w:rPr>
          <w:rFonts w:ascii="Times New Roman" w:eastAsia="Calibri" w:hAnsi="Times New Roman"/>
          <w:szCs w:val="22"/>
          <w:lang w:val="nl-BE"/>
        </w:rPr>
      </w:pPr>
      <w:r w:rsidRPr="00522402">
        <w:rPr>
          <w:rFonts w:ascii="Times New Roman" w:hAnsi="Times New Roman"/>
          <w:b/>
          <w:bCs/>
          <w:szCs w:val="22"/>
          <w:bdr w:val="nil"/>
          <w:lang w:val="nl-BE"/>
        </w:rPr>
        <w:t xml:space="preserve">Bewaking door </w:t>
      </w:r>
      <w:r w:rsidRPr="00522402">
        <w:rPr>
          <w:rFonts w:ascii="Times New Roman" w:hAnsi="Times New Roman"/>
          <w:szCs w:val="22"/>
          <w:bdr w:val="nil"/>
          <w:lang w:val="nl-BE"/>
        </w:rPr>
        <w:t>[</w:t>
      </w:r>
      <w:r w:rsidRPr="00522402">
        <w:rPr>
          <w:rFonts w:ascii="Times New Roman" w:hAnsi="Times New Roman"/>
          <w:b/>
          <w:bCs/>
          <w:szCs w:val="22"/>
          <w:bdr w:val="nil"/>
          <w:lang w:val="nl-BE"/>
        </w:rPr>
        <w:t>IT-afdeling/externe IT-dienstverlener</w:t>
      </w:r>
      <w:r w:rsidRPr="00522402">
        <w:rPr>
          <w:rFonts w:ascii="Times New Roman" w:hAnsi="Times New Roman"/>
          <w:szCs w:val="22"/>
          <w:bdr w:val="nil"/>
          <w:lang w:val="nl-BE"/>
        </w:rPr>
        <w:t xml:space="preserve">]- Ons/onze [IT-team/IT-dienstverlener] bewaakt onze IT- en andere besturingssystemen op regelmatige wijze om potentiële beveiligingsincidenten en inbreuken in verband met persoonsgegevens op te sporen. Hoewel de meeste kleine incidenten rechtstreeks door het/de [IT-team/IT-dienstverlener] zullen </w:t>
      </w:r>
      <w:r w:rsidRPr="00522402">
        <w:rPr>
          <w:rFonts w:ascii="Times New Roman" w:hAnsi="Times New Roman"/>
          <w:szCs w:val="22"/>
          <w:bdr w:val="nil"/>
          <w:lang w:val="nl-BE"/>
        </w:rPr>
        <w:lastRenderedPageBreak/>
        <w:t>worden afgehandeld (bijvoorbeeld kleine inbreuken op het beleid voor aanvaardbaar gebruik enz.), wordt verwacht dat de ernstigere incidenten worden geëscaleerd naar [</w:t>
      </w:r>
      <w:r w:rsidRPr="00522402">
        <w:rPr>
          <w:rFonts w:ascii="Times New Roman" w:hAnsi="Times New Roman"/>
          <w:szCs w:val="22"/>
          <w:highlight w:val="yellow"/>
          <w:bdr w:val="nil"/>
          <w:lang w:val="nl-BE"/>
        </w:rPr>
        <w:t>het hoofd van het/de [IT-team/IT-dienstverlener]</w:t>
      </w:r>
      <w:r w:rsidRPr="00522402">
        <w:rPr>
          <w:rFonts w:ascii="Times New Roman" w:hAnsi="Times New Roman"/>
          <w:szCs w:val="22"/>
          <w:bdr w:val="nil"/>
          <w:lang w:val="nl-BE"/>
        </w:rPr>
        <w:t>], die op zijn/haar beurt de [</w:t>
      </w:r>
      <w:r w:rsidRPr="00522402">
        <w:rPr>
          <w:rFonts w:ascii="Times New Roman" w:hAnsi="Times New Roman"/>
          <w:szCs w:val="22"/>
          <w:highlight w:val="yellow"/>
          <w:bdr w:val="nil"/>
          <w:lang w:val="nl-BE"/>
        </w:rPr>
        <w:t>Privacy Officer/Compliance Manager</w:t>
      </w:r>
      <w:r w:rsidRPr="00522402">
        <w:rPr>
          <w:rFonts w:ascii="Times New Roman" w:hAnsi="Times New Roman"/>
          <w:szCs w:val="22"/>
          <w:bdr w:val="nil"/>
          <w:lang w:val="nl-BE"/>
        </w:rPr>
        <w:t>] moet inlichten, waar nodig.</w:t>
      </w:r>
    </w:p>
    <w:p w:rsidR="00DC0137" w:rsidRPr="00522402" w:rsidRDefault="002639ED">
      <w:pPr>
        <w:numPr>
          <w:ilvl w:val="0"/>
          <w:numId w:val="25"/>
        </w:numPr>
        <w:tabs>
          <w:tab w:val="num" w:pos="720"/>
        </w:tabs>
        <w:spacing w:before="120" w:after="120" w:line="276" w:lineRule="auto"/>
        <w:ind w:left="720" w:hanging="297"/>
        <w:jc w:val="both"/>
        <w:rPr>
          <w:rFonts w:ascii="Times New Roman" w:eastAsia="Calibri" w:hAnsi="Times New Roman"/>
          <w:szCs w:val="22"/>
          <w:lang w:val="nl-BE"/>
        </w:rPr>
      </w:pPr>
      <w:r w:rsidRPr="00522402">
        <w:rPr>
          <w:rFonts w:ascii="Times New Roman" w:hAnsi="Times New Roman"/>
          <w:b/>
          <w:bCs/>
          <w:szCs w:val="22"/>
          <w:bdr w:val="nil"/>
          <w:lang w:val="nl-BE" w:eastAsia="zh-CN"/>
        </w:rPr>
        <w:t>Meldingen door derde partijen/externen</w:t>
      </w:r>
      <w:r w:rsidRPr="00522402">
        <w:rPr>
          <w:rFonts w:ascii="Times New Roman" w:hAnsi="Times New Roman"/>
          <w:szCs w:val="22"/>
          <w:bdr w:val="nil"/>
          <w:lang w:val="nl-BE" w:eastAsia="zh-CN"/>
        </w:rPr>
        <w:t xml:space="preserve"> - Als een derde partij (bv. een vertegenwoordiger van een klant of leverancier) zich bewust wordt van een feitelijk of mogelijk veiligheidsincident of een inbreuk in verband met persoonsgegevens, is het belangrijk dat elke melding die aan ons wordt gedaan, naar behoren wordt vastgelegd en beoordeeld. Bovendien moeten derde partijen die verwerkingen doen namens [Bedrijf] contractueel verplicht worden ons van een inbreuk in verband met persoonsgegevens op de hoogte te stellen. Alle derde partijen zullen worden opgedragen om elk incident of elke inbreuk in verband met persoonsgegevens te melden aan de [</w:t>
      </w:r>
      <w:r w:rsidRPr="00522402">
        <w:rPr>
          <w:rFonts w:ascii="Times New Roman" w:hAnsi="Times New Roman"/>
          <w:szCs w:val="22"/>
          <w:highlight w:val="yellow"/>
          <w:bdr w:val="nil"/>
          <w:lang w:val="nl-BE" w:eastAsia="zh-CN"/>
        </w:rPr>
        <w:t>Privacy Officer/Compliance Manager</w:t>
      </w:r>
      <w:r w:rsidRPr="00522402">
        <w:rPr>
          <w:rFonts w:ascii="Times New Roman" w:hAnsi="Times New Roman"/>
          <w:szCs w:val="22"/>
          <w:bdr w:val="nil"/>
          <w:lang w:val="nl-BE" w:eastAsia="zh-CN"/>
        </w:rPr>
        <w:t>].</w:t>
      </w:r>
    </w:p>
    <w:p w:rsidR="00DC0137" w:rsidRPr="00522402" w:rsidRDefault="002639ED">
      <w:pPr>
        <w:numPr>
          <w:ilvl w:val="1"/>
          <w:numId w:val="0"/>
        </w:numPr>
        <w:tabs>
          <w:tab w:val="num" w:pos="720"/>
        </w:tabs>
        <w:adjustRightInd w:val="0"/>
        <w:spacing w:before="120" w:after="240"/>
        <w:ind w:left="720"/>
        <w:jc w:val="both"/>
        <w:rPr>
          <w:rFonts w:ascii="Times New Roman" w:eastAsia="STZhongsong" w:hAnsi="Times New Roman"/>
          <w:lang w:val="nl-BE" w:eastAsia="zh-CN"/>
        </w:rPr>
      </w:pPr>
      <w:r w:rsidRPr="00522402">
        <w:rPr>
          <w:rFonts w:ascii="Times New Roman" w:hAnsi="Times New Roman"/>
          <w:szCs w:val="22"/>
          <w:bdr w:val="nil"/>
          <w:lang w:val="nl-BE" w:eastAsia="zh-CN"/>
        </w:rPr>
        <w:t>Werknemers worden geacht proactief te zijn bij het escaleren van informatie die door derde partijen over mogelijke inbreuken in verband met persoonsgegevens wordt verstrekt aan de [</w:t>
      </w:r>
      <w:r w:rsidRPr="00522402">
        <w:rPr>
          <w:rFonts w:ascii="Times New Roman" w:hAnsi="Times New Roman"/>
          <w:szCs w:val="22"/>
          <w:highlight w:val="yellow"/>
          <w:bdr w:val="nil"/>
          <w:lang w:val="nl-BE" w:eastAsia="zh-CN"/>
        </w:rPr>
        <w:t>Privacy Officer/Compliance Manager</w:t>
      </w:r>
      <w:r w:rsidRPr="00522402">
        <w:rPr>
          <w:rFonts w:ascii="Times New Roman" w:hAnsi="Times New Roman"/>
          <w:szCs w:val="22"/>
          <w:bdr w:val="nil"/>
          <w:lang w:val="nl-BE" w:eastAsia="zh-CN"/>
        </w:rPr>
        <w:t>].</w:t>
      </w:r>
    </w:p>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Wanneer u zich bewust wordt van een incident dat naar uw mening een inbreuk in verband met persoonsgegevens inhoudt, moet u de volgende stappen volgen. Houd er rekening mee dat, afhankelijk van de concrete omstandigheden, de relevantie van de volgorde hieronder kan veranderen.</w:t>
      </w:r>
    </w:p>
    <w:p w:rsidR="00DC0137" w:rsidRPr="00522402" w:rsidRDefault="002639ED">
      <w:pPr>
        <w:spacing w:after="200" w:line="276" w:lineRule="auto"/>
        <w:rPr>
          <w:rFonts w:ascii="Times New Roman" w:eastAsia="Calibri" w:hAnsi="Times New Roman"/>
          <w:szCs w:val="22"/>
          <w:lang w:val="nl-BE"/>
        </w:rPr>
      </w:pPr>
      <w:r w:rsidRPr="00522402">
        <w:rPr>
          <w:rFonts w:ascii="Times New Roman" w:eastAsia="Calibri" w:hAnsi="Times New Roman"/>
          <w:szCs w:val="22"/>
          <w:lang w:val="nl-BE"/>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697"/>
        <w:gridCol w:w="2529"/>
      </w:tblGrid>
      <w:tr w:rsidR="00D01334" w:rsidRPr="00522402">
        <w:tc>
          <w:tcPr>
            <w:tcW w:w="9137" w:type="dxa"/>
            <w:gridSpan w:val="3"/>
            <w:tcBorders>
              <w:bottom w:val="single" w:sz="4" w:space="0" w:color="auto"/>
            </w:tcBorders>
            <w:shd w:val="clear" w:color="auto" w:fill="1F497D" w:themeFill="text2"/>
          </w:tcPr>
          <w:p w:rsidR="00DC0137" w:rsidRPr="00522402" w:rsidRDefault="002639ED">
            <w:pPr>
              <w:spacing w:before="120" w:after="120" w:line="276" w:lineRule="auto"/>
              <w:jc w:val="center"/>
              <w:rPr>
                <w:rFonts w:ascii="Times New Roman" w:eastAsia="Calibri" w:hAnsi="Times New Roman"/>
                <w:b/>
                <w:szCs w:val="22"/>
                <w:lang w:val="nl-BE"/>
              </w:rPr>
            </w:pPr>
            <w:r w:rsidRPr="00522402">
              <w:rPr>
                <w:rFonts w:ascii="Times New Roman" w:hAnsi="Times New Roman"/>
                <w:b/>
                <w:bCs/>
                <w:color w:val="FFFFFF"/>
                <w:szCs w:val="22"/>
                <w:bdr w:val="nil"/>
                <w:lang w:val="nl-BE"/>
              </w:rPr>
              <w:lastRenderedPageBreak/>
              <w:t>STAP 1 - OPSPORING</w:t>
            </w:r>
          </w:p>
        </w:tc>
      </w:tr>
      <w:tr w:rsidR="00D01334" w:rsidRPr="00522402">
        <w:tc>
          <w:tcPr>
            <w:tcW w:w="693" w:type="dxa"/>
            <w:shd w:val="clear" w:color="auto" w:fill="FFC000"/>
          </w:tcPr>
          <w:p w:rsidR="00DC0137" w:rsidRPr="00522402" w:rsidRDefault="002639ED">
            <w:pPr>
              <w:spacing w:before="120" w:after="120" w:line="276" w:lineRule="auto"/>
              <w:jc w:val="center"/>
              <w:rPr>
                <w:rFonts w:ascii="Times New Roman" w:eastAsia="Calibri" w:hAnsi="Times New Roman"/>
                <w:b/>
                <w:szCs w:val="22"/>
                <w:lang w:val="nl-BE"/>
              </w:rPr>
            </w:pPr>
            <w:r w:rsidRPr="00522402">
              <w:rPr>
                <w:rFonts w:ascii="Times New Roman" w:hAnsi="Times New Roman"/>
                <w:b/>
                <w:bCs/>
                <w:szCs w:val="22"/>
                <w:bdr w:val="nil"/>
                <w:lang w:val="nl-BE"/>
              </w:rPr>
              <w:t>Nr.</w:t>
            </w:r>
          </w:p>
        </w:tc>
        <w:tc>
          <w:tcPr>
            <w:tcW w:w="5877" w:type="dxa"/>
            <w:shd w:val="clear" w:color="auto" w:fill="FFC000"/>
          </w:tcPr>
          <w:p w:rsidR="00DC0137" w:rsidRPr="00522402" w:rsidRDefault="002639ED">
            <w:pPr>
              <w:spacing w:before="120" w:after="120" w:line="276" w:lineRule="auto"/>
              <w:jc w:val="center"/>
              <w:rPr>
                <w:rFonts w:ascii="Times New Roman" w:eastAsia="Calibri" w:hAnsi="Times New Roman"/>
                <w:b/>
                <w:szCs w:val="22"/>
                <w:lang w:val="nl-BE"/>
              </w:rPr>
            </w:pPr>
            <w:r w:rsidRPr="00522402">
              <w:rPr>
                <w:rFonts w:ascii="Times New Roman" w:hAnsi="Times New Roman"/>
                <w:b/>
                <w:bCs/>
                <w:szCs w:val="22"/>
                <w:bdr w:val="nil"/>
                <w:lang w:val="nl-BE"/>
              </w:rPr>
              <w:t>Actie</w:t>
            </w:r>
          </w:p>
        </w:tc>
        <w:tc>
          <w:tcPr>
            <w:tcW w:w="2567" w:type="dxa"/>
            <w:shd w:val="clear" w:color="auto" w:fill="FFC000"/>
          </w:tcPr>
          <w:p w:rsidR="00DC0137" w:rsidRPr="00522402" w:rsidRDefault="002639ED">
            <w:pPr>
              <w:spacing w:before="120" w:after="120" w:line="276" w:lineRule="auto"/>
              <w:jc w:val="center"/>
              <w:rPr>
                <w:rFonts w:ascii="Times New Roman" w:eastAsia="Calibri" w:hAnsi="Times New Roman"/>
                <w:b/>
                <w:szCs w:val="22"/>
                <w:lang w:val="nl-BE"/>
              </w:rPr>
            </w:pPr>
            <w:r w:rsidRPr="00522402">
              <w:rPr>
                <w:rFonts w:ascii="Times New Roman" w:hAnsi="Times New Roman"/>
                <w:b/>
                <w:bCs/>
                <w:szCs w:val="22"/>
                <w:bdr w:val="nil"/>
                <w:lang w:val="nl-BE"/>
              </w:rPr>
              <w:t>Eigenaar</w:t>
            </w:r>
          </w:p>
        </w:tc>
      </w:tr>
      <w:tr w:rsidR="00D01334" w:rsidRPr="00522402">
        <w:tc>
          <w:tcPr>
            <w:tcW w:w="693" w:type="dxa"/>
            <w:shd w:val="clear" w:color="auto" w:fill="auto"/>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1</w:t>
            </w:r>
          </w:p>
        </w:tc>
        <w:tc>
          <w:tcPr>
            <w:tcW w:w="587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Escaleer het incident naar de [</w:t>
            </w:r>
            <w:r w:rsidRPr="00522402">
              <w:rPr>
                <w:rFonts w:ascii="Times New Roman" w:hAnsi="Times New Roman"/>
                <w:szCs w:val="22"/>
                <w:highlight w:val="yellow"/>
                <w:bdr w:val="nil"/>
                <w:lang w:val="nl-BE"/>
              </w:rPr>
              <w:t>Privacy Officer/Compliance Manager</w:t>
            </w:r>
            <w:r w:rsidRPr="00522402">
              <w:rPr>
                <w:rFonts w:ascii="Times New Roman" w:hAnsi="Times New Roman"/>
                <w:szCs w:val="22"/>
                <w:bdr w:val="nil"/>
                <w:lang w:val="nl-BE"/>
              </w:rPr>
              <w:t>]. Contactgegevens van de [</w:t>
            </w:r>
            <w:r w:rsidRPr="00522402">
              <w:rPr>
                <w:rFonts w:ascii="Times New Roman" w:hAnsi="Times New Roman"/>
                <w:szCs w:val="22"/>
                <w:highlight w:val="yellow"/>
                <w:bdr w:val="nil"/>
                <w:lang w:val="nl-BE"/>
              </w:rPr>
              <w:t>Privacy Officer/Compliance Manager</w:t>
            </w:r>
            <w:r w:rsidRPr="00522402">
              <w:rPr>
                <w:rFonts w:ascii="Times New Roman" w:hAnsi="Times New Roman"/>
                <w:szCs w:val="22"/>
                <w:bdr w:val="nil"/>
                <w:lang w:val="nl-BE"/>
              </w:rPr>
              <w:t>] zijn te vinden in [Schema 2] van deze Handleiding.</w:t>
            </w:r>
          </w:p>
        </w:tc>
        <w:tc>
          <w:tcPr>
            <w:tcW w:w="2567" w:type="dxa"/>
            <w:vMerge w:val="restart"/>
            <w:shd w:val="clear" w:color="auto" w:fill="auto"/>
            <w:vAlign w:val="center"/>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Alle Belanghebbenden</w:t>
            </w:r>
          </w:p>
        </w:tc>
      </w:tr>
      <w:tr w:rsidR="00D01334" w:rsidRPr="00596E40">
        <w:tc>
          <w:tcPr>
            <w:tcW w:w="693" w:type="dxa"/>
            <w:shd w:val="clear" w:color="auto" w:fill="auto"/>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2</w:t>
            </w:r>
          </w:p>
        </w:tc>
        <w:tc>
          <w:tcPr>
            <w:tcW w:w="587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 xml:space="preserve">Wanneer het/de </w:t>
            </w:r>
            <w:r w:rsidRPr="00522402">
              <w:rPr>
                <w:rFonts w:ascii="Times New Roman" w:hAnsi="Times New Roman"/>
                <w:szCs w:val="22"/>
                <w:highlight w:val="yellow"/>
                <w:bdr w:val="nil"/>
                <w:lang w:val="nl-BE"/>
              </w:rPr>
              <w:t>[IT-team/IT-dienstverlener]</w:t>
            </w:r>
            <w:r w:rsidRPr="00522402">
              <w:rPr>
                <w:rFonts w:ascii="Times New Roman" w:hAnsi="Times New Roman"/>
                <w:szCs w:val="22"/>
                <w:bdr w:val="nil"/>
                <w:lang w:val="nl-BE"/>
              </w:rPr>
              <w:t xml:space="preserve"> op de hoogte wordt gebracht van een inbreuk in verband met persoonsgegevens, zullen zij ook de [</w:t>
            </w:r>
            <w:r w:rsidRPr="00522402">
              <w:rPr>
                <w:rFonts w:ascii="Times New Roman" w:hAnsi="Times New Roman"/>
                <w:szCs w:val="22"/>
                <w:highlight w:val="yellow"/>
                <w:bdr w:val="nil"/>
                <w:lang w:val="nl-BE"/>
              </w:rPr>
              <w:t>Privacy Officer/Compliance Manager</w:t>
            </w:r>
            <w:r w:rsidRPr="00522402">
              <w:rPr>
                <w:rFonts w:ascii="Times New Roman" w:hAnsi="Times New Roman"/>
                <w:szCs w:val="22"/>
                <w:bdr w:val="nil"/>
                <w:lang w:val="nl-BE"/>
              </w:rPr>
              <w:t>] op de hoogte brengen.</w:t>
            </w:r>
          </w:p>
        </w:tc>
        <w:tc>
          <w:tcPr>
            <w:tcW w:w="2567" w:type="dxa"/>
            <w:vMerge/>
            <w:shd w:val="clear" w:color="auto" w:fill="auto"/>
            <w:vAlign w:val="center"/>
          </w:tcPr>
          <w:p w:rsidR="00DC0137" w:rsidRPr="00522402" w:rsidRDefault="00DC0137">
            <w:pPr>
              <w:spacing w:before="120" w:after="120" w:line="276" w:lineRule="auto"/>
              <w:jc w:val="center"/>
              <w:rPr>
                <w:rFonts w:ascii="Times New Roman" w:eastAsia="Calibri" w:hAnsi="Times New Roman"/>
                <w:szCs w:val="22"/>
                <w:lang w:val="nl-BE"/>
              </w:rPr>
            </w:pPr>
          </w:p>
        </w:tc>
      </w:tr>
      <w:tr w:rsidR="00D01334" w:rsidRPr="00522402">
        <w:tc>
          <w:tcPr>
            <w:tcW w:w="693" w:type="dxa"/>
            <w:shd w:val="clear" w:color="auto" w:fill="auto"/>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3</w:t>
            </w:r>
          </w:p>
        </w:tc>
        <w:tc>
          <w:tcPr>
            <w:tcW w:w="587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Indien vereist of gevraagd, verleen de nodige ondersteuning aan de [</w:t>
            </w:r>
            <w:r w:rsidRPr="00522402">
              <w:rPr>
                <w:rFonts w:ascii="Times New Roman" w:hAnsi="Times New Roman"/>
                <w:szCs w:val="22"/>
                <w:highlight w:val="yellow"/>
                <w:bdr w:val="nil"/>
                <w:lang w:val="nl-BE"/>
              </w:rPr>
              <w:t>Privacy Officer/Compliance Manager</w:t>
            </w:r>
            <w:r w:rsidRPr="00522402">
              <w:rPr>
                <w:rFonts w:ascii="Times New Roman" w:hAnsi="Times New Roman"/>
                <w:szCs w:val="22"/>
                <w:bdr w:val="nil"/>
                <w:lang w:val="nl-BE"/>
              </w:rPr>
              <w:t xml:space="preserve">] naar best vermogen. </w:t>
            </w:r>
          </w:p>
        </w:tc>
        <w:tc>
          <w:tcPr>
            <w:tcW w:w="2567" w:type="dxa"/>
            <w:vMerge/>
            <w:shd w:val="clear" w:color="auto" w:fill="auto"/>
          </w:tcPr>
          <w:p w:rsidR="00DC0137" w:rsidRPr="00522402" w:rsidRDefault="00DC0137">
            <w:pPr>
              <w:spacing w:before="120" w:after="120" w:line="276" w:lineRule="auto"/>
              <w:jc w:val="both"/>
              <w:rPr>
                <w:rFonts w:ascii="Times New Roman" w:eastAsia="Calibri" w:hAnsi="Times New Roman"/>
                <w:szCs w:val="22"/>
                <w:lang w:val="nl-BE"/>
              </w:rPr>
            </w:pPr>
          </w:p>
        </w:tc>
      </w:tr>
      <w:tr w:rsidR="00D01334" w:rsidRPr="00596E40">
        <w:tc>
          <w:tcPr>
            <w:tcW w:w="693" w:type="dxa"/>
            <w:shd w:val="clear" w:color="auto" w:fill="auto"/>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4</w:t>
            </w:r>
          </w:p>
        </w:tc>
        <w:tc>
          <w:tcPr>
            <w:tcW w:w="587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Bewaar alle relevante documentatie die kan helpen bij het registreren van het incident achteraf. Zie het sjabloonformulier in Schema 1 van deze Handleiding voor meer informatie over de informatie die gewoonlijk vereist is om een incident te registreren.</w:t>
            </w:r>
          </w:p>
        </w:tc>
        <w:tc>
          <w:tcPr>
            <w:tcW w:w="2567" w:type="dxa"/>
            <w:vMerge/>
            <w:shd w:val="clear" w:color="auto" w:fill="auto"/>
          </w:tcPr>
          <w:p w:rsidR="00DC0137" w:rsidRPr="00522402" w:rsidRDefault="00DC0137">
            <w:pPr>
              <w:spacing w:before="120" w:after="120" w:line="276" w:lineRule="auto"/>
              <w:jc w:val="both"/>
              <w:rPr>
                <w:rFonts w:ascii="Times New Roman" w:eastAsia="Calibri" w:hAnsi="Times New Roman"/>
                <w:szCs w:val="22"/>
                <w:lang w:val="nl-BE"/>
              </w:rPr>
            </w:pPr>
          </w:p>
        </w:tc>
      </w:tr>
      <w:tr w:rsidR="00D01334" w:rsidRPr="00596E40">
        <w:tc>
          <w:tcPr>
            <w:tcW w:w="693" w:type="dxa"/>
            <w:shd w:val="clear" w:color="auto" w:fill="auto"/>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5</w:t>
            </w:r>
          </w:p>
        </w:tc>
        <w:tc>
          <w:tcPr>
            <w:tcW w:w="587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Communiceer niet over de inbreuk aan anderen in uw team voor wie de informatie niet strikt noodzakelijk is, noch aan personen buiten [Bedrijf].</w:t>
            </w:r>
          </w:p>
        </w:tc>
        <w:tc>
          <w:tcPr>
            <w:tcW w:w="2567" w:type="dxa"/>
            <w:vMerge/>
            <w:shd w:val="clear" w:color="auto" w:fill="auto"/>
          </w:tcPr>
          <w:p w:rsidR="00DC0137" w:rsidRPr="00522402" w:rsidRDefault="00DC0137">
            <w:pPr>
              <w:spacing w:before="120" w:after="120" w:line="276" w:lineRule="auto"/>
              <w:jc w:val="both"/>
              <w:rPr>
                <w:rFonts w:ascii="Times New Roman" w:eastAsia="Calibri" w:hAnsi="Times New Roman"/>
                <w:szCs w:val="22"/>
                <w:lang w:val="nl-BE"/>
              </w:rPr>
            </w:pPr>
          </w:p>
        </w:tc>
      </w:tr>
      <w:tr w:rsidR="00D01334" w:rsidRPr="00596E40">
        <w:tc>
          <w:tcPr>
            <w:tcW w:w="693" w:type="dxa"/>
            <w:shd w:val="clear" w:color="auto" w:fill="auto"/>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6</w:t>
            </w:r>
          </w:p>
        </w:tc>
        <w:tc>
          <w:tcPr>
            <w:tcW w:w="587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Onderzoek geen computers en getroffen systemen zonder goedkeuring van IT.</w:t>
            </w:r>
          </w:p>
        </w:tc>
        <w:tc>
          <w:tcPr>
            <w:tcW w:w="2567" w:type="dxa"/>
            <w:vMerge/>
            <w:shd w:val="clear" w:color="auto" w:fill="auto"/>
          </w:tcPr>
          <w:p w:rsidR="00DC0137" w:rsidRPr="00522402" w:rsidRDefault="00DC0137">
            <w:pPr>
              <w:spacing w:before="120" w:after="120" w:line="276" w:lineRule="auto"/>
              <w:jc w:val="both"/>
              <w:rPr>
                <w:rFonts w:ascii="Times New Roman" w:eastAsia="Calibri" w:hAnsi="Times New Roman"/>
                <w:szCs w:val="22"/>
                <w:lang w:val="nl-BE"/>
              </w:rPr>
            </w:pPr>
          </w:p>
        </w:tc>
      </w:tr>
      <w:tr w:rsidR="00D01334" w:rsidRPr="00522402">
        <w:tc>
          <w:tcPr>
            <w:tcW w:w="693" w:type="dxa"/>
            <w:shd w:val="clear" w:color="auto" w:fill="auto"/>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7</w:t>
            </w:r>
          </w:p>
        </w:tc>
        <w:tc>
          <w:tcPr>
            <w:tcW w:w="587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Schakel geen computers of getroffen systemen uit zonder goedkeuring van IT.</w:t>
            </w:r>
          </w:p>
        </w:tc>
        <w:tc>
          <w:tcPr>
            <w:tcW w:w="2567" w:type="dxa"/>
            <w:vMerge/>
            <w:shd w:val="clear" w:color="auto" w:fill="auto"/>
          </w:tcPr>
          <w:p w:rsidR="00DC0137" w:rsidRPr="00522402" w:rsidRDefault="00DC0137">
            <w:pPr>
              <w:spacing w:before="120" w:after="120" w:line="276" w:lineRule="auto"/>
              <w:jc w:val="both"/>
              <w:rPr>
                <w:rFonts w:ascii="Times New Roman" w:eastAsia="Calibri" w:hAnsi="Times New Roman"/>
                <w:szCs w:val="22"/>
                <w:lang w:val="nl-BE"/>
              </w:rPr>
            </w:pPr>
          </w:p>
        </w:tc>
      </w:tr>
      <w:tr w:rsidR="00D01334" w:rsidRPr="00596E40">
        <w:tc>
          <w:tcPr>
            <w:tcW w:w="693" w:type="dxa"/>
            <w:shd w:val="clear" w:color="auto" w:fill="auto"/>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8</w:t>
            </w:r>
          </w:p>
        </w:tc>
        <w:tc>
          <w:tcPr>
            <w:tcW w:w="587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Maak geen afbeeldingen of kopieën van gegevens, en sluit geen opslagapparaten/media aan op getroffen systemen.</w:t>
            </w:r>
          </w:p>
        </w:tc>
        <w:tc>
          <w:tcPr>
            <w:tcW w:w="2567" w:type="dxa"/>
            <w:vMerge/>
            <w:shd w:val="clear" w:color="auto" w:fill="auto"/>
          </w:tcPr>
          <w:p w:rsidR="00DC0137" w:rsidRPr="00522402" w:rsidRDefault="00DC0137">
            <w:pPr>
              <w:spacing w:before="120" w:after="120" w:line="276" w:lineRule="auto"/>
              <w:jc w:val="both"/>
              <w:rPr>
                <w:rFonts w:ascii="Times New Roman" w:eastAsia="Calibri" w:hAnsi="Times New Roman"/>
                <w:szCs w:val="22"/>
                <w:lang w:val="nl-BE"/>
              </w:rPr>
            </w:pPr>
          </w:p>
        </w:tc>
      </w:tr>
      <w:tr w:rsidR="00D01334" w:rsidRPr="00522402">
        <w:tc>
          <w:tcPr>
            <w:tcW w:w="693" w:type="dxa"/>
            <w:shd w:val="clear" w:color="auto" w:fill="auto"/>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9</w:t>
            </w:r>
          </w:p>
        </w:tc>
        <w:tc>
          <w:tcPr>
            <w:tcW w:w="587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Voer geen antivirusprogramma’s of -hulpprogramma’s uit zonder goedkeuring van IT.</w:t>
            </w:r>
          </w:p>
        </w:tc>
        <w:tc>
          <w:tcPr>
            <w:tcW w:w="2567" w:type="dxa"/>
            <w:vMerge/>
            <w:shd w:val="clear" w:color="auto" w:fill="auto"/>
          </w:tcPr>
          <w:p w:rsidR="00DC0137" w:rsidRPr="00522402" w:rsidRDefault="00DC0137">
            <w:pPr>
              <w:spacing w:before="120" w:after="120" w:line="276" w:lineRule="auto"/>
              <w:jc w:val="both"/>
              <w:rPr>
                <w:rFonts w:ascii="Times New Roman" w:eastAsia="Calibri" w:hAnsi="Times New Roman"/>
                <w:szCs w:val="22"/>
                <w:lang w:val="nl-BE"/>
              </w:rPr>
            </w:pPr>
          </w:p>
        </w:tc>
      </w:tr>
      <w:tr w:rsidR="00D01334" w:rsidRPr="00596E40">
        <w:tc>
          <w:tcPr>
            <w:tcW w:w="693" w:type="dxa"/>
            <w:shd w:val="clear" w:color="auto" w:fill="auto"/>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10</w:t>
            </w:r>
          </w:p>
        </w:tc>
        <w:tc>
          <w:tcPr>
            <w:tcW w:w="587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Sluit geen getroffen systemen opnieuw aan zonder goedkeuring van IT.</w:t>
            </w:r>
          </w:p>
        </w:tc>
        <w:tc>
          <w:tcPr>
            <w:tcW w:w="2567" w:type="dxa"/>
            <w:vMerge/>
            <w:shd w:val="clear" w:color="auto" w:fill="auto"/>
          </w:tcPr>
          <w:p w:rsidR="00DC0137" w:rsidRPr="00522402" w:rsidRDefault="00DC0137">
            <w:pPr>
              <w:spacing w:before="120" w:after="120" w:line="276" w:lineRule="auto"/>
              <w:jc w:val="both"/>
              <w:rPr>
                <w:rFonts w:ascii="Times New Roman" w:eastAsia="Calibri" w:hAnsi="Times New Roman"/>
                <w:szCs w:val="22"/>
                <w:lang w:val="nl-BE"/>
              </w:rPr>
            </w:pPr>
          </w:p>
        </w:tc>
      </w:tr>
    </w:tbl>
    <w:p w:rsidR="00DC0137" w:rsidRPr="00522402" w:rsidRDefault="002639ED">
      <w:pPr>
        <w:adjustRightInd w:val="0"/>
        <w:spacing w:before="360" w:after="240"/>
        <w:jc w:val="both"/>
        <w:rPr>
          <w:rFonts w:ascii="Times New Roman" w:eastAsia="STZhongsong" w:hAnsi="Times New Roman"/>
          <w:b/>
          <w:lang w:val="nl-BE" w:eastAsia="zh-CN"/>
        </w:rPr>
      </w:pPr>
      <w:r w:rsidRPr="00522402">
        <w:rPr>
          <w:rFonts w:ascii="Times New Roman" w:hAnsi="Times New Roman"/>
          <w:b/>
          <w:bCs/>
          <w:szCs w:val="22"/>
          <w:bdr w:val="nil"/>
          <w:lang w:val="nl-BE" w:eastAsia="zh-CN"/>
        </w:rPr>
        <w:t>Stap 2 - Beoordeling</w:t>
      </w:r>
    </w:p>
    <w:p w:rsidR="00DC0137" w:rsidRPr="00522402" w:rsidRDefault="002639ED">
      <w:pPr>
        <w:adjustRightInd w:val="0"/>
        <w:spacing w:before="120" w:after="240"/>
        <w:jc w:val="both"/>
        <w:rPr>
          <w:rFonts w:ascii="Times New Roman" w:eastAsia="STZhongsong" w:hAnsi="Times New Roman"/>
          <w:lang w:val="nl-BE" w:eastAsia="zh-CN"/>
        </w:rPr>
      </w:pPr>
      <w:r w:rsidRPr="00522402">
        <w:rPr>
          <w:rFonts w:ascii="Times New Roman" w:hAnsi="Times New Roman"/>
          <w:szCs w:val="22"/>
          <w:bdr w:val="nil"/>
          <w:lang w:val="nl-BE" w:eastAsia="zh-CN"/>
        </w:rPr>
        <w:t>Na detectie van een (potentiële) inbreuk in verband met persoonsgegevens zal de [</w:t>
      </w:r>
      <w:r w:rsidRPr="00522402">
        <w:rPr>
          <w:rFonts w:ascii="Times New Roman" w:hAnsi="Times New Roman"/>
          <w:szCs w:val="22"/>
          <w:highlight w:val="yellow"/>
          <w:bdr w:val="nil"/>
          <w:lang w:val="nl-BE" w:eastAsia="zh-CN"/>
        </w:rPr>
        <w:t>Privacy Officer/Compliance Manager</w:t>
      </w:r>
      <w:r w:rsidRPr="00522402">
        <w:rPr>
          <w:rFonts w:ascii="Times New Roman" w:hAnsi="Times New Roman"/>
          <w:szCs w:val="22"/>
          <w:bdr w:val="nil"/>
          <w:lang w:val="nl-BE" w:eastAsia="zh-CN"/>
        </w:rPr>
        <w:t>] - na op de hoogte te zijn gebracht door een werknemer, het/de [IT-</w:t>
      </w:r>
      <w:r w:rsidRPr="00522402">
        <w:rPr>
          <w:rFonts w:ascii="Times New Roman" w:hAnsi="Times New Roman"/>
          <w:szCs w:val="22"/>
          <w:bdr w:val="nil"/>
          <w:lang w:val="nl-BE" w:eastAsia="zh-CN"/>
        </w:rPr>
        <w:lastRenderedPageBreak/>
        <w:t>team/IT-dienstverlener] of een derde partij - de verdere procedure leiden inzake incidentrespons. Voor deze fase moeten de volgende stappen worden gevolgd, al dan niet in chronologische volgorde, afhankelijk van de concrete omstandigheden:</w:t>
      </w:r>
    </w:p>
    <w:p w:rsidR="00DC0137" w:rsidRPr="00522402" w:rsidRDefault="002639ED">
      <w:pPr>
        <w:spacing w:after="200" w:line="276" w:lineRule="auto"/>
        <w:rPr>
          <w:rFonts w:ascii="Times New Roman" w:eastAsia="STZhongsong" w:hAnsi="Times New Roman"/>
          <w:lang w:val="nl-BE" w:eastAsia="zh-CN"/>
        </w:rPr>
      </w:pPr>
      <w:r w:rsidRPr="00522402">
        <w:rPr>
          <w:rFonts w:ascii="Times New Roman" w:eastAsia="STZhongsong" w:hAnsi="Times New Roman"/>
          <w:lang w:val="nl-BE" w:eastAsia="zh-C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854"/>
        <w:gridCol w:w="2529"/>
      </w:tblGrid>
      <w:tr w:rsidR="00D01334" w:rsidRPr="00522402">
        <w:tc>
          <w:tcPr>
            <w:tcW w:w="9137" w:type="dxa"/>
            <w:gridSpan w:val="3"/>
            <w:tcBorders>
              <w:bottom w:val="single" w:sz="4" w:space="0" w:color="auto"/>
            </w:tcBorders>
            <w:shd w:val="clear" w:color="auto" w:fill="1F497D" w:themeFill="text2"/>
          </w:tcPr>
          <w:p w:rsidR="00DC0137" w:rsidRPr="00522402" w:rsidRDefault="002639ED">
            <w:pPr>
              <w:spacing w:before="120" w:after="120" w:line="276" w:lineRule="auto"/>
              <w:jc w:val="center"/>
              <w:rPr>
                <w:rFonts w:ascii="Times New Roman" w:eastAsia="Calibri" w:hAnsi="Times New Roman"/>
                <w:b/>
                <w:szCs w:val="22"/>
                <w:lang w:val="nl-BE"/>
              </w:rPr>
            </w:pPr>
            <w:r w:rsidRPr="00522402">
              <w:rPr>
                <w:rFonts w:ascii="Times New Roman" w:hAnsi="Times New Roman"/>
                <w:b/>
                <w:bCs/>
                <w:color w:val="FFFFFF"/>
                <w:szCs w:val="22"/>
                <w:bdr w:val="nil"/>
                <w:lang w:val="nl-BE"/>
              </w:rPr>
              <w:lastRenderedPageBreak/>
              <w:t xml:space="preserve">STAP 2 - BEOORDELING </w:t>
            </w:r>
          </w:p>
        </w:tc>
      </w:tr>
      <w:tr w:rsidR="00D01334" w:rsidRPr="00522402">
        <w:tc>
          <w:tcPr>
            <w:tcW w:w="463" w:type="dxa"/>
            <w:shd w:val="clear" w:color="auto" w:fill="FFC000"/>
          </w:tcPr>
          <w:p w:rsidR="00DC0137" w:rsidRPr="00522402" w:rsidRDefault="002639ED">
            <w:pPr>
              <w:spacing w:before="120" w:after="120" w:line="276" w:lineRule="auto"/>
              <w:jc w:val="center"/>
              <w:rPr>
                <w:rFonts w:ascii="Times New Roman" w:eastAsia="Calibri" w:hAnsi="Times New Roman"/>
                <w:b/>
                <w:szCs w:val="22"/>
                <w:lang w:val="nl-BE"/>
              </w:rPr>
            </w:pPr>
            <w:r w:rsidRPr="00522402">
              <w:rPr>
                <w:rFonts w:ascii="Times New Roman" w:hAnsi="Times New Roman"/>
                <w:b/>
                <w:bCs/>
                <w:szCs w:val="22"/>
                <w:bdr w:val="nil"/>
                <w:lang w:val="nl-BE"/>
              </w:rPr>
              <w:t>Nr.</w:t>
            </w:r>
          </w:p>
        </w:tc>
        <w:tc>
          <w:tcPr>
            <w:tcW w:w="6107" w:type="dxa"/>
            <w:shd w:val="clear" w:color="auto" w:fill="FFC000"/>
          </w:tcPr>
          <w:p w:rsidR="00DC0137" w:rsidRPr="00522402" w:rsidRDefault="002639ED">
            <w:pPr>
              <w:spacing w:before="120" w:after="120" w:line="276" w:lineRule="auto"/>
              <w:jc w:val="center"/>
              <w:rPr>
                <w:rFonts w:ascii="Times New Roman" w:eastAsia="Calibri" w:hAnsi="Times New Roman"/>
                <w:b/>
                <w:szCs w:val="22"/>
                <w:lang w:val="nl-BE"/>
              </w:rPr>
            </w:pPr>
            <w:r w:rsidRPr="00522402">
              <w:rPr>
                <w:rFonts w:ascii="Times New Roman" w:hAnsi="Times New Roman"/>
                <w:b/>
                <w:bCs/>
                <w:szCs w:val="22"/>
                <w:bdr w:val="nil"/>
                <w:lang w:val="nl-BE"/>
              </w:rPr>
              <w:t>Actie</w:t>
            </w:r>
          </w:p>
        </w:tc>
        <w:tc>
          <w:tcPr>
            <w:tcW w:w="2567" w:type="dxa"/>
            <w:shd w:val="clear" w:color="auto" w:fill="FFC000"/>
          </w:tcPr>
          <w:p w:rsidR="00DC0137" w:rsidRPr="00522402" w:rsidRDefault="002639ED">
            <w:pPr>
              <w:spacing w:before="120" w:after="120" w:line="276" w:lineRule="auto"/>
              <w:jc w:val="center"/>
              <w:rPr>
                <w:rFonts w:ascii="Times New Roman" w:eastAsia="Calibri" w:hAnsi="Times New Roman"/>
                <w:b/>
                <w:szCs w:val="22"/>
                <w:lang w:val="nl-BE"/>
              </w:rPr>
            </w:pPr>
            <w:r w:rsidRPr="00522402">
              <w:rPr>
                <w:rFonts w:ascii="Times New Roman" w:hAnsi="Times New Roman"/>
                <w:b/>
                <w:bCs/>
                <w:szCs w:val="22"/>
                <w:bdr w:val="nil"/>
                <w:lang w:val="nl-BE"/>
              </w:rPr>
              <w:t>Eigenaar</w:t>
            </w:r>
          </w:p>
        </w:tc>
      </w:tr>
      <w:tr w:rsidR="00D01334" w:rsidRPr="00522402">
        <w:tc>
          <w:tcPr>
            <w:tcW w:w="463" w:type="dxa"/>
            <w:shd w:val="clear" w:color="auto" w:fill="auto"/>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1</w:t>
            </w:r>
          </w:p>
        </w:tc>
        <w:tc>
          <w:tcPr>
            <w:tcW w:w="610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 xml:space="preserve">Draag het/de </w:t>
            </w:r>
            <w:r w:rsidRPr="00522402">
              <w:rPr>
                <w:rFonts w:ascii="Times New Roman" w:hAnsi="Times New Roman"/>
                <w:szCs w:val="22"/>
                <w:highlight w:val="yellow"/>
                <w:bdr w:val="nil"/>
                <w:lang w:val="nl-BE"/>
              </w:rPr>
              <w:t>[IT-team/IT-dienstverlener]/Hoofd van het/de [IT-team/IT-dienstverlener] op</w:t>
            </w:r>
            <w:r w:rsidRPr="00522402">
              <w:rPr>
                <w:rFonts w:ascii="Times New Roman" w:hAnsi="Times New Roman"/>
                <w:szCs w:val="22"/>
                <w:bdr w:val="nil"/>
                <w:lang w:val="nl-BE"/>
              </w:rPr>
              <w:t xml:space="preserve"> om de eerste technische beoordeling van de mogelijke inbreuk in verband met persoonsgegevens te beheren.</w:t>
            </w:r>
          </w:p>
        </w:tc>
        <w:tc>
          <w:tcPr>
            <w:tcW w:w="256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w:t>
            </w:r>
            <w:r w:rsidRPr="00522402">
              <w:rPr>
                <w:rFonts w:ascii="Times New Roman" w:hAnsi="Times New Roman"/>
                <w:szCs w:val="22"/>
                <w:highlight w:val="yellow"/>
                <w:bdr w:val="nil"/>
                <w:lang w:val="nl-BE"/>
              </w:rPr>
              <w:t>Privacy Officer/Compliance Manager</w:t>
            </w:r>
            <w:r w:rsidRPr="00522402">
              <w:rPr>
                <w:rFonts w:ascii="Times New Roman" w:hAnsi="Times New Roman"/>
                <w:szCs w:val="22"/>
                <w:bdr w:val="nil"/>
                <w:lang w:val="nl-BE"/>
              </w:rPr>
              <w:t>]</w:t>
            </w:r>
          </w:p>
        </w:tc>
      </w:tr>
      <w:tr w:rsidR="00D01334" w:rsidRPr="00522402">
        <w:tc>
          <w:tcPr>
            <w:tcW w:w="463" w:type="dxa"/>
            <w:shd w:val="clear" w:color="auto" w:fill="auto"/>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2</w:t>
            </w:r>
          </w:p>
        </w:tc>
        <w:tc>
          <w:tcPr>
            <w:tcW w:w="610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Draag het/de [</w:t>
            </w:r>
            <w:r w:rsidRPr="00522402">
              <w:rPr>
                <w:rFonts w:ascii="Times New Roman" w:hAnsi="Times New Roman"/>
                <w:szCs w:val="22"/>
                <w:highlight w:val="yellow"/>
                <w:bdr w:val="nil"/>
                <w:lang w:val="nl-BE"/>
              </w:rPr>
              <w:t>IT-team/IT-dienstverlener</w:t>
            </w:r>
            <w:r w:rsidRPr="00522402">
              <w:rPr>
                <w:rFonts w:ascii="Times New Roman" w:hAnsi="Times New Roman"/>
                <w:szCs w:val="22"/>
                <w:bdr w:val="nil"/>
                <w:lang w:val="nl-BE"/>
              </w:rPr>
              <w:t xml:space="preserve">] op om in geval van een inbreuk een technische beoordeling van de ernst van de inbreuk uit te voeren, met inbegrip van de aard van de geraadpleegde informatie en de omvang van de toegang. </w:t>
            </w:r>
          </w:p>
        </w:tc>
        <w:tc>
          <w:tcPr>
            <w:tcW w:w="256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w:t>
            </w:r>
            <w:r w:rsidRPr="00522402">
              <w:rPr>
                <w:rFonts w:ascii="Times New Roman" w:hAnsi="Times New Roman"/>
                <w:szCs w:val="22"/>
                <w:highlight w:val="yellow"/>
                <w:bdr w:val="nil"/>
                <w:lang w:val="nl-BE"/>
              </w:rPr>
              <w:t>Hoofd van het IT-team/IT-dienstverlener</w:t>
            </w:r>
            <w:r w:rsidRPr="00522402">
              <w:rPr>
                <w:rFonts w:ascii="Times New Roman" w:hAnsi="Times New Roman"/>
                <w:szCs w:val="22"/>
                <w:bdr w:val="nil"/>
                <w:lang w:val="nl-BE"/>
              </w:rPr>
              <w:t>]</w:t>
            </w:r>
          </w:p>
        </w:tc>
      </w:tr>
      <w:tr w:rsidR="00D01334" w:rsidRPr="00522402">
        <w:tc>
          <w:tcPr>
            <w:tcW w:w="463" w:type="dxa"/>
            <w:shd w:val="clear" w:color="auto" w:fill="auto"/>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3</w:t>
            </w:r>
          </w:p>
        </w:tc>
        <w:tc>
          <w:tcPr>
            <w:tcW w:w="610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 xml:space="preserve">Ken de relevante toegangsmachtigingen toe aan leden van het/de </w:t>
            </w:r>
            <w:r w:rsidRPr="00522402">
              <w:rPr>
                <w:rFonts w:ascii="Times New Roman" w:hAnsi="Times New Roman"/>
                <w:szCs w:val="22"/>
                <w:highlight w:val="yellow"/>
                <w:bdr w:val="nil"/>
                <w:lang w:val="nl-BE"/>
              </w:rPr>
              <w:t>[IT-team/IT-dienstverlener]</w:t>
            </w:r>
            <w:r w:rsidRPr="00522402">
              <w:rPr>
                <w:rFonts w:ascii="Times New Roman" w:hAnsi="Times New Roman"/>
                <w:szCs w:val="22"/>
                <w:bdr w:val="nil"/>
                <w:lang w:val="nl-BE"/>
              </w:rPr>
              <w:t xml:space="preserve"> waar nodig.</w:t>
            </w:r>
          </w:p>
        </w:tc>
        <w:tc>
          <w:tcPr>
            <w:tcW w:w="256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w:t>
            </w:r>
            <w:r w:rsidRPr="00522402">
              <w:rPr>
                <w:rFonts w:ascii="Times New Roman" w:hAnsi="Times New Roman"/>
                <w:szCs w:val="22"/>
                <w:highlight w:val="yellow"/>
                <w:bdr w:val="nil"/>
                <w:lang w:val="nl-BE"/>
              </w:rPr>
              <w:t>Hoofd van het IT-team/IT-dienstverlener</w:t>
            </w:r>
            <w:r w:rsidRPr="00522402">
              <w:rPr>
                <w:rFonts w:ascii="Times New Roman" w:hAnsi="Times New Roman"/>
                <w:szCs w:val="22"/>
                <w:bdr w:val="nil"/>
                <w:lang w:val="nl-BE"/>
              </w:rPr>
              <w:t>]</w:t>
            </w:r>
          </w:p>
        </w:tc>
      </w:tr>
      <w:tr w:rsidR="00D01334" w:rsidRPr="00522402">
        <w:tc>
          <w:tcPr>
            <w:tcW w:w="463" w:type="dxa"/>
            <w:shd w:val="clear" w:color="auto" w:fill="auto"/>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4</w:t>
            </w:r>
          </w:p>
        </w:tc>
        <w:tc>
          <w:tcPr>
            <w:tcW w:w="610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Communiceer bevindingen van de technische beoordeling aan de [</w:t>
            </w:r>
            <w:r w:rsidRPr="00522402">
              <w:rPr>
                <w:rFonts w:ascii="Times New Roman" w:hAnsi="Times New Roman"/>
                <w:szCs w:val="22"/>
                <w:highlight w:val="yellow"/>
                <w:bdr w:val="nil"/>
                <w:lang w:val="nl-BE"/>
              </w:rPr>
              <w:t>Privacy Officer/Compliance Manager</w:t>
            </w:r>
            <w:r w:rsidRPr="00522402">
              <w:rPr>
                <w:rFonts w:ascii="Times New Roman" w:hAnsi="Times New Roman"/>
                <w:szCs w:val="22"/>
                <w:bdr w:val="nil"/>
                <w:lang w:val="nl-BE"/>
              </w:rPr>
              <w:t>].</w:t>
            </w:r>
          </w:p>
        </w:tc>
        <w:tc>
          <w:tcPr>
            <w:tcW w:w="256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w:t>
            </w:r>
            <w:r w:rsidRPr="00522402">
              <w:rPr>
                <w:rFonts w:ascii="Times New Roman" w:hAnsi="Times New Roman"/>
                <w:szCs w:val="22"/>
                <w:highlight w:val="yellow"/>
                <w:bdr w:val="nil"/>
                <w:lang w:val="nl-BE"/>
              </w:rPr>
              <w:t>Hoofd van het IT-team/IT-dienstverlener</w:t>
            </w:r>
            <w:r w:rsidRPr="00522402">
              <w:rPr>
                <w:rFonts w:ascii="Times New Roman" w:hAnsi="Times New Roman"/>
                <w:szCs w:val="22"/>
                <w:bdr w:val="nil"/>
                <w:lang w:val="nl-BE"/>
              </w:rPr>
              <w:t>]</w:t>
            </w:r>
          </w:p>
        </w:tc>
      </w:tr>
      <w:tr w:rsidR="00D01334" w:rsidRPr="00522402">
        <w:tc>
          <w:tcPr>
            <w:tcW w:w="463" w:type="dxa"/>
            <w:shd w:val="clear" w:color="auto" w:fill="auto"/>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5</w:t>
            </w:r>
          </w:p>
        </w:tc>
        <w:tc>
          <w:tcPr>
            <w:tcW w:w="610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 xml:space="preserve">Vraag bijkomend onderzoek aan over de inbreuk in verband met persoonsgegevens bij het/de </w:t>
            </w:r>
            <w:r w:rsidRPr="00522402">
              <w:rPr>
                <w:rFonts w:ascii="Times New Roman" w:hAnsi="Times New Roman"/>
                <w:szCs w:val="22"/>
                <w:highlight w:val="yellow"/>
                <w:bdr w:val="nil"/>
                <w:lang w:val="nl-BE"/>
              </w:rPr>
              <w:t>[IT-team/IT-dienstverlener]</w:t>
            </w:r>
            <w:r w:rsidRPr="00522402">
              <w:rPr>
                <w:rFonts w:ascii="Times New Roman" w:hAnsi="Times New Roman"/>
                <w:szCs w:val="22"/>
                <w:bdr w:val="nil"/>
                <w:lang w:val="nl-BE"/>
              </w:rPr>
              <w:t xml:space="preserve"> waar nodig.</w:t>
            </w:r>
          </w:p>
        </w:tc>
        <w:tc>
          <w:tcPr>
            <w:tcW w:w="256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w:t>
            </w:r>
            <w:r w:rsidRPr="00522402">
              <w:rPr>
                <w:rFonts w:ascii="Times New Roman" w:hAnsi="Times New Roman"/>
                <w:szCs w:val="22"/>
                <w:highlight w:val="yellow"/>
                <w:bdr w:val="nil"/>
                <w:lang w:val="nl-BE"/>
              </w:rPr>
              <w:t>Privacy Officer/Compliance Manager</w:t>
            </w:r>
            <w:r w:rsidRPr="00522402">
              <w:rPr>
                <w:rFonts w:ascii="Times New Roman" w:hAnsi="Times New Roman"/>
                <w:szCs w:val="22"/>
                <w:bdr w:val="nil"/>
                <w:lang w:val="nl-BE"/>
              </w:rPr>
              <w:t>]</w:t>
            </w:r>
          </w:p>
        </w:tc>
      </w:tr>
    </w:tbl>
    <w:p w:rsidR="00DC0137" w:rsidRPr="00522402" w:rsidRDefault="002639ED">
      <w:pPr>
        <w:adjustRightInd w:val="0"/>
        <w:spacing w:before="360" w:after="240"/>
        <w:jc w:val="both"/>
        <w:rPr>
          <w:rFonts w:ascii="Times New Roman" w:eastAsia="STZhongsong" w:hAnsi="Times New Roman"/>
          <w:b/>
          <w:lang w:val="nl-BE" w:eastAsia="zh-CN"/>
        </w:rPr>
      </w:pPr>
      <w:r w:rsidRPr="00522402">
        <w:rPr>
          <w:rFonts w:ascii="Times New Roman" w:hAnsi="Times New Roman"/>
          <w:b/>
          <w:bCs/>
          <w:szCs w:val="22"/>
          <w:bdr w:val="nil"/>
          <w:lang w:val="nl-BE" w:eastAsia="zh-CN"/>
        </w:rPr>
        <w:t xml:space="preserve">Stap 3 - Respons </w:t>
      </w:r>
    </w:p>
    <w:p w:rsidR="00DC0137" w:rsidRPr="00522402" w:rsidRDefault="002639ED">
      <w:pPr>
        <w:adjustRightInd w:val="0"/>
        <w:spacing w:before="120" w:after="240"/>
        <w:jc w:val="both"/>
        <w:rPr>
          <w:rFonts w:ascii="Times New Roman" w:eastAsia="STZhongsong" w:hAnsi="Times New Roman"/>
          <w:lang w:val="nl-BE" w:eastAsia="zh-CN"/>
        </w:rPr>
      </w:pPr>
      <w:r w:rsidRPr="00522402">
        <w:rPr>
          <w:rFonts w:ascii="Times New Roman" w:hAnsi="Times New Roman"/>
          <w:szCs w:val="22"/>
          <w:bdr w:val="nil"/>
          <w:lang w:val="nl-BE" w:eastAsia="zh-CN"/>
        </w:rPr>
        <w:t xml:space="preserve">Zodra de eerste technische beoordeling van de inbreuk in verband met persoonsgegevens is uitgevoerd, moet het incident worden aangepakt op een wijze die is afgestemd op de kenmerken ervan en de omstandigheden rond het incident. </w:t>
      </w:r>
    </w:p>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Op basis van de bevindingen van de technische beoordeling, moet het [</w:t>
      </w:r>
      <w:r w:rsidRPr="00522402">
        <w:rPr>
          <w:rFonts w:ascii="Times New Roman" w:hAnsi="Times New Roman"/>
          <w:szCs w:val="22"/>
          <w:highlight w:val="yellow"/>
          <w:bdr w:val="nil"/>
          <w:lang w:val="nl-BE"/>
        </w:rPr>
        <w:t>in te vullen door [Bedrijf]</w:t>
      </w:r>
      <w:r w:rsidRPr="00522402">
        <w:rPr>
          <w:rFonts w:ascii="Times New Roman" w:hAnsi="Times New Roman"/>
          <w:szCs w:val="22"/>
          <w:bdr w:val="nil"/>
          <w:lang w:val="nl-BE"/>
        </w:rPr>
        <w:t>] de respons coördineren en op regelmatige tijdstippen rapporteren aan de [</w:t>
      </w:r>
      <w:r w:rsidRPr="00522402">
        <w:rPr>
          <w:rFonts w:ascii="Times New Roman" w:hAnsi="Times New Roman"/>
          <w:szCs w:val="22"/>
          <w:highlight w:val="yellow"/>
          <w:bdr w:val="nil"/>
          <w:lang w:val="nl-BE"/>
        </w:rPr>
        <w:t>in te vullen door [Bedrijf]</w:t>
      </w:r>
      <w:r w:rsidRPr="00522402">
        <w:rPr>
          <w:rFonts w:ascii="Times New Roman" w:hAnsi="Times New Roman"/>
          <w:szCs w:val="22"/>
          <w:bdr w:val="nil"/>
          <w:lang w:val="nl-BE"/>
        </w:rPr>
        <w:t xml:space="preserve">], zoals met deze laatste overeengekomen. </w:t>
      </w:r>
    </w:p>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Als op basis van de aard van de inbreuk blijkt dat e-mailsystemen van [Bedrijf] gecompromitteerd kunnen zijn, moet worden overwogen om telefonisch te communiceren om te voorkomen dat essentiële communicatie lekt.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979"/>
        <w:gridCol w:w="3269"/>
        <w:gridCol w:w="2135"/>
      </w:tblGrid>
      <w:tr w:rsidR="00D01334" w:rsidRPr="00522402">
        <w:trPr>
          <w:tblHeader/>
        </w:trPr>
        <w:tc>
          <w:tcPr>
            <w:tcW w:w="9137" w:type="dxa"/>
            <w:gridSpan w:val="4"/>
            <w:tcBorders>
              <w:bottom w:val="single" w:sz="4" w:space="0" w:color="auto"/>
            </w:tcBorders>
            <w:shd w:val="clear" w:color="auto" w:fill="1F497D" w:themeFill="text2"/>
          </w:tcPr>
          <w:p w:rsidR="00DC0137" w:rsidRPr="00522402" w:rsidRDefault="002639ED">
            <w:pPr>
              <w:spacing w:before="120" w:after="120" w:line="276" w:lineRule="auto"/>
              <w:jc w:val="center"/>
              <w:rPr>
                <w:rFonts w:ascii="Times New Roman" w:eastAsia="Calibri" w:hAnsi="Times New Roman"/>
                <w:b/>
                <w:szCs w:val="22"/>
                <w:lang w:val="nl-BE"/>
              </w:rPr>
            </w:pPr>
            <w:r w:rsidRPr="00522402">
              <w:rPr>
                <w:rFonts w:ascii="Times New Roman" w:hAnsi="Times New Roman"/>
                <w:b/>
                <w:bCs/>
                <w:color w:val="FFFFFF"/>
                <w:szCs w:val="22"/>
                <w:bdr w:val="nil"/>
                <w:lang w:val="nl-BE"/>
              </w:rPr>
              <w:t xml:space="preserve">STAP 3 - RESPONS </w:t>
            </w:r>
          </w:p>
        </w:tc>
      </w:tr>
      <w:tr w:rsidR="00D01334" w:rsidRPr="00522402">
        <w:trPr>
          <w:tblHeader/>
        </w:trPr>
        <w:tc>
          <w:tcPr>
            <w:tcW w:w="463" w:type="dxa"/>
            <w:shd w:val="clear" w:color="auto" w:fill="FFC000"/>
          </w:tcPr>
          <w:p w:rsidR="00DC0137" w:rsidRPr="00522402" w:rsidRDefault="002639ED">
            <w:pPr>
              <w:spacing w:before="120" w:after="120" w:line="276" w:lineRule="auto"/>
              <w:jc w:val="center"/>
              <w:rPr>
                <w:rFonts w:ascii="Times New Roman" w:eastAsia="Calibri" w:hAnsi="Times New Roman"/>
                <w:b/>
                <w:szCs w:val="22"/>
                <w:lang w:val="nl-BE"/>
              </w:rPr>
            </w:pPr>
            <w:r w:rsidRPr="00522402">
              <w:rPr>
                <w:rFonts w:ascii="Times New Roman" w:hAnsi="Times New Roman"/>
                <w:b/>
                <w:bCs/>
                <w:szCs w:val="22"/>
                <w:bdr w:val="nil"/>
                <w:lang w:val="nl-BE"/>
              </w:rPr>
              <w:t>Nr.</w:t>
            </w:r>
          </w:p>
        </w:tc>
        <w:tc>
          <w:tcPr>
            <w:tcW w:w="3767" w:type="dxa"/>
            <w:shd w:val="clear" w:color="auto" w:fill="FFC000"/>
          </w:tcPr>
          <w:p w:rsidR="00DC0137" w:rsidRPr="00522402" w:rsidRDefault="002639ED">
            <w:pPr>
              <w:spacing w:before="120" w:after="120" w:line="276" w:lineRule="auto"/>
              <w:jc w:val="center"/>
              <w:rPr>
                <w:rFonts w:ascii="Times New Roman" w:eastAsia="Calibri" w:hAnsi="Times New Roman"/>
                <w:b/>
                <w:szCs w:val="22"/>
                <w:lang w:val="nl-BE"/>
              </w:rPr>
            </w:pPr>
            <w:r w:rsidRPr="00522402">
              <w:rPr>
                <w:rFonts w:ascii="Times New Roman" w:hAnsi="Times New Roman"/>
                <w:b/>
                <w:bCs/>
                <w:szCs w:val="22"/>
                <w:bdr w:val="nil"/>
                <w:lang w:val="nl-BE"/>
              </w:rPr>
              <w:t>Algemene actie</w:t>
            </w:r>
          </w:p>
        </w:tc>
        <w:tc>
          <w:tcPr>
            <w:tcW w:w="3030" w:type="dxa"/>
            <w:shd w:val="clear" w:color="auto" w:fill="FFC000"/>
          </w:tcPr>
          <w:p w:rsidR="00DC0137" w:rsidRPr="00522402" w:rsidRDefault="002639ED">
            <w:pPr>
              <w:spacing w:before="120" w:after="120" w:line="276" w:lineRule="auto"/>
              <w:jc w:val="center"/>
              <w:rPr>
                <w:rFonts w:ascii="Times New Roman" w:eastAsia="Calibri" w:hAnsi="Times New Roman"/>
                <w:b/>
                <w:szCs w:val="22"/>
                <w:lang w:val="nl-BE"/>
              </w:rPr>
            </w:pPr>
            <w:r w:rsidRPr="00522402">
              <w:rPr>
                <w:rFonts w:ascii="Times New Roman" w:hAnsi="Times New Roman"/>
                <w:b/>
                <w:bCs/>
                <w:szCs w:val="22"/>
                <w:bdr w:val="nil"/>
                <w:lang w:val="nl-BE"/>
              </w:rPr>
              <w:t>Specifieke actiestappen</w:t>
            </w:r>
          </w:p>
        </w:tc>
        <w:tc>
          <w:tcPr>
            <w:tcW w:w="1877" w:type="dxa"/>
            <w:shd w:val="clear" w:color="auto" w:fill="FFC000"/>
          </w:tcPr>
          <w:p w:rsidR="00DC0137" w:rsidRPr="00522402" w:rsidRDefault="002639ED">
            <w:pPr>
              <w:spacing w:before="120" w:after="120" w:line="276" w:lineRule="auto"/>
              <w:jc w:val="center"/>
              <w:rPr>
                <w:rFonts w:ascii="Times New Roman" w:eastAsia="Calibri" w:hAnsi="Times New Roman"/>
                <w:b/>
                <w:szCs w:val="22"/>
                <w:lang w:val="nl-BE"/>
              </w:rPr>
            </w:pPr>
            <w:r w:rsidRPr="00522402">
              <w:rPr>
                <w:rFonts w:ascii="Times New Roman" w:hAnsi="Times New Roman"/>
                <w:b/>
                <w:bCs/>
                <w:szCs w:val="22"/>
                <w:bdr w:val="nil"/>
                <w:lang w:val="nl-BE"/>
              </w:rPr>
              <w:t>Eigenaar</w:t>
            </w:r>
          </w:p>
        </w:tc>
      </w:tr>
      <w:tr w:rsidR="00D01334" w:rsidRPr="00596E40">
        <w:tc>
          <w:tcPr>
            <w:tcW w:w="463" w:type="dxa"/>
            <w:shd w:val="clear" w:color="auto" w:fill="auto"/>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1</w:t>
            </w:r>
          </w:p>
        </w:tc>
        <w:tc>
          <w:tcPr>
            <w:tcW w:w="376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b/>
                <w:bCs/>
                <w:szCs w:val="22"/>
                <w:bdr w:val="nil"/>
                <w:lang w:val="nl-BE"/>
              </w:rPr>
              <w:t>Interne beoordeling</w:t>
            </w:r>
            <w:r w:rsidRPr="00522402">
              <w:rPr>
                <w:rFonts w:ascii="Times New Roman" w:hAnsi="Times New Roman"/>
                <w:szCs w:val="22"/>
                <w:bdr w:val="nil"/>
                <w:lang w:val="nl-BE"/>
              </w:rPr>
              <w:t xml:space="preserve"> - Richt een responsteam inzake inbreuken op en organiseer een vergadering waar u beraadslaagt en de tot dan toe bekende feiten bespreekt, </w:t>
            </w:r>
            <w:r w:rsidRPr="00522402">
              <w:rPr>
                <w:rFonts w:ascii="Times New Roman" w:hAnsi="Times New Roman"/>
                <w:szCs w:val="22"/>
                <w:bdr w:val="nil"/>
                <w:lang w:val="nl-BE"/>
              </w:rPr>
              <w:lastRenderedPageBreak/>
              <w:t>inclusief de aard van de geraadpleegde informatie en de omvang van de toegang.</w:t>
            </w:r>
          </w:p>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Dit omvat doorgaans details over wie betrokken was, wat er is gebeurd, waar het is gebeurd, wanneer het is gebeurd, hoe het is gebeurd en hoe [Bedrijf] de inbreuk kan verhelpen.</w:t>
            </w:r>
          </w:p>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De besprekingen moeten gebaseerd zijn op de eerste technische beoordeling die wordt verzorgd door het [</w:t>
            </w:r>
            <w:r w:rsidRPr="00522402">
              <w:rPr>
                <w:rFonts w:ascii="Times New Roman" w:hAnsi="Times New Roman"/>
                <w:szCs w:val="22"/>
                <w:highlight w:val="yellow"/>
                <w:bdr w:val="nil"/>
                <w:lang w:val="nl-BE"/>
              </w:rPr>
              <w:t>Hoofd van het/de [IT-team/IT-dienstverlener]</w:t>
            </w:r>
            <w:r w:rsidRPr="00522402">
              <w:rPr>
                <w:rFonts w:ascii="Times New Roman" w:hAnsi="Times New Roman"/>
                <w:szCs w:val="22"/>
                <w:bdr w:val="nil"/>
                <w:lang w:val="nl-BE"/>
              </w:rPr>
              <w:t>].</w:t>
            </w:r>
          </w:p>
        </w:tc>
        <w:tc>
          <w:tcPr>
            <w:tcW w:w="3030" w:type="dxa"/>
            <w:shd w:val="clear" w:color="auto" w:fill="auto"/>
          </w:tcPr>
          <w:p w:rsidR="00DC0137" w:rsidRPr="00522402" w:rsidRDefault="002639ED">
            <w:pPr>
              <w:numPr>
                <w:ilvl w:val="0"/>
                <w:numId w:val="28"/>
              </w:numPr>
              <w:spacing w:before="120" w:after="120" w:line="276" w:lineRule="auto"/>
              <w:ind w:left="432" w:hanging="450"/>
              <w:jc w:val="both"/>
              <w:rPr>
                <w:rFonts w:ascii="Times New Roman" w:eastAsia="Calibri" w:hAnsi="Times New Roman"/>
                <w:szCs w:val="22"/>
                <w:lang w:val="nl-BE"/>
              </w:rPr>
            </w:pPr>
            <w:r w:rsidRPr="00522402">
              <w:rPr>
                <w:rFonts w:ascii="Times New Roman" w:hAnsi="Times New Roman"/>
                <w:szCs w:val="22"/>
                <w:bdr w:val="nil"/>
                <w:lang w:val="nl-BE"/>
              </w:rPr>
              <w:lastRenderedPageBreak/>
              <w:t xml:space="preserve">Neem contact op met een externe adviseur om de juridische gevolgen van de inbreuk te begrijpen en een </w:t>
            </w:r>
            <w:r w:rsidRPr="00522402">
              <w:rPr>
                <w:rFonts w:ascii="Times New Roman" w:hAnsi="Times New Roman"/>
                <w:szCs w:val="22"/>
                <w:bdr w:val="nil"/>
                <w:lang w:val="nl-BE"/>
              </w:rPr>
              <w:lastRenderedPageBreak/>
              <w:t>juridische strategie te bevestigen.</w:t>
            </w:r>
          </w:p>
          <w:p w:rsidR="00DC0137" w:rsidRPr="00522402" w:rsidRDefault="002639ED">
            <w:pPr>
              <w:numPr>
                <w:ilvl w:val="0"/>
                <w:numId w:val="28"/>
              </w:numPr>
              <w:spacing w:before="120" w:after="120" w:line="276" w:lineRule="auto"/>
              <w:ind w:left="432" w:hanging="450"/>
              <w:jc w:val="both"/>
              <w:rPr>
                <w:rFonts w:ascii="Times New Roman" w:eastAsia="Calibri" w:hAnsi="Times New Roman"/>
                <w:szCs w:val="22"/>
                <w:lang w:val="nl-BE"/>
              </w:rPr>
            </w:pPr>
            <w:r w:rsidRPr="00522402">
              <w:rPr>
                <w:rFonts w:ascii="Times New Roman" w:hAnsi="Times New Roman"/>
                <w:szCs w:val="22"/>
                <w:bdr w:val="nil"/>
                <w:lang w:val="nl-BE"/>
              </w:rPr>
              <w:t>Richt een vertrouwelijke portaalsite op voor het responsteam inzake inbreuken om de acties te registreren die zijn ondernomen om juridisch advies en juridische leiding te geven.</w:t>
            </w:r>
          </w:p>
          <w:p w:rsidR="00DC0137" w:rsidRPr="00522402" w:rsidRDefault="002639ED">
            <w:pPr>
              <w:numPr>
                <w:ilvl w:val="0"/>
                <w:numId w:val="28"/>
              </w:numPr>
              <w:spacing w:before="120" w:after="120" w:line="276" w:lineRule="auto"/>
              <w:ind w:left="432" w:hanging="450"/>
              <w:jc w:val="both"/>
              <w:rPr>
                <w:rFonts w:ascii="Times New Roman" w:eastAsia="Calibri" w:hAnsi="Times New Roman"/>
                <w:szCs w:val="22"/>
                <w:lang w:val="nl-BE"/>
              </w:rPr>
            </w:pPr>
            <w:r w:rsidRPr="00522402">
              <w:rPr>
                <w:rFonts w:ascii="Times New Roman" w:hAnsi="Times New Roman"/>
                <w:szCs w:val="22"/>
                <w:bdr w:val="nil"/>
                <w:lang w:val="nl-BE"/>
              </w:rPr>
              <w:t>Ontwerp van een (voorlopig schema van een) strategie voor de respons op inbreuken, inclusief de te nemen acties en de eigenaar van elke actie.</w:t>
            </w:r>
          </w:p>
        </w:tc>
        <w:tc>
          <w:tcPr>
            <w:tcW w:w="187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lastRenderedPageBreak/>
              <w:t>a) [</w:t>
            </w:r>
            <w:r w:rsidRPr="00522402">
              <w:rPr>
                <w:rFonts w:ascii="Times New Roman" w:hAnsi="Times New Roman"/>
                <w:szCs w:val="22"/>
                <w:highlight w:val="yellow"/>
                <w:bdr w:val="nil"/>
                <w:lang w:val="nl-BE"/>
              </w:rPr>
              <w:t>Hoofd van het/de [IT-team/IT-dienstverlener]</w:t>
            </w:r>
            <w:r w:rsidRPr="00522402">
              <w:rPr>
                <w:rFonts w:ascii="Times New Roman" w:hAnsi="Times New Roman"/>
                <w:szCs w:val="22"/>
                <w:bdr w:val="nil"/>
                <w:lang w:val="nl-BE"/>
              </w:rPr>
              <w:t>]</w:t>
            </w:r>
          </w:p>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lastRenderedPageBreak/>
              <w:t>b) [</w:t>
            </w:r>
            <w:r w:rsidRPr="00522402">
              <w:rPr>
                <w:rFonts w:ascii="Times New Roman" w:hAnsi="Times New Roman"/>
                <w:szCs w:val="22"/>
                <w:highlight w:val="yellow"/>
                <w:bdr w:val="nil"/>
                <w:lang w:val="nl-BE"/>
              </w:rPr>
              <w:t>Privacy Officer/Compliance Manager</w:t>
            </w:r>
            <w:r w:rsidRPr="00522402">
              <w:rPr>
                <w:rFonts w:ascii="Times New Roman" w:hAnsi="Times New Roman"/>
                <w:szCs w:val="22"/>
                <w:bdr w:val="nil"/>
                <w:lang w:val="nl-BE"/>
              </w:rPr>
              <w:t xml:space="preserve">] </w:t>
            </w:r>
          </w:p>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c) andere Belanghebbenden afhankelijk van de omstandigheden van de inbreuk in verband met persoonsgegevens</w:t>
            </w:r>
          </w:p>
        </w:tc>
      </w:tr>
      <w:tr w:rsidR="00D01334" w:rsidRPr="00596E40">
        <w:tc>
          <w:tcPr>
            <w:tcW w:w="463" w:type="dxa"/>
            <w:shd w:val="clear" w:color="auto" w:fill="auto"/>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lastRenderedPageBreak/>
              <w:t>2</w:t>
            </w:r>
          </w:p>
        </w:tc>
        <w:tc>
          <w:tcPr>
            <w:tcW w:w="3767" w:type="dxa"/>
            <w:shd w:val="clear" w:color="auto" w:fill="auto"/>
          </w:tcPr>
          <w:p w:rsidR="00DC0137" w:rsidRPr="00522402" w:rsidRDefault="002639ED">
            <w:pPr>
              <w:spacing w:before="120" w:after="120" w:line="276" w:lineRule="auto"/>
              <w:jc w:val="both"/>
              <w:rPr>
                <w:rFonts w:ascii="Times New Roman" w:eastAsia="STZhongsong" w:hAnsi="Times New Roman"/>
                <w:lang w:val="nl-BE" w:eastAsia="zh-CN"/>
              </w:rPr>
            </w:pPr>
            <w:r w:rsidRPr="00522402">
              <w:rPr>
                <w:rFonts w:ascii="Times New Roman" w:hAnsi="Times New Roman"/>
                <w:b/>
                <w:bCs/>
                <w:szCs w:val="22"/>
                <w:bdr w:val="nil"/>
                <w:lang w:val="nl-BE"/>
              </w:rPr>
              <w:t>Onderzoek</w:t>
            </w:r>
            <w:r w:rsidRPr="00522402">
              <w:rPr>
                <w:rFonts w:ascii="Times New Roman" w:hAnsi="Times New Roman"/>
                <w:szCs w:val="22"/>
                <w:bdr w:val="nil"/>
                <w:lang w:val="nl-BE"/>
              </w:rPr>
              <w:t xml:space="preserve"> - Het team moet beoordelen of de informatie en bevindingen die tot nu toe zijn verzameld met betrekking tot de inbreuk, voldoende zijn om de aard van het incident en de gevolgen voor de organisatie (op het vlak van wettelijke aansprakelijkheid, reputatieschade, financiële gevolgen, organisatorische gevolgen en andere risicofactoren) te begrijpen, en voldoende helpen om de onderliggende oorzaak en de getroffen belanghebbenden vast te stellen.</w:t>
            </w:r>
          </w:p>
          <w:p w:rsidR="00DC0137" w:rsidRPr="00522402" w:rsidRDefault="00DC0137">
            <w:pPr>
              <w:spacing w:before="120" w:after="120" w:line="276" w:lineRule="auto"/>
              <w:jc w:val="both"/>
              <w:rPr>
                <w:rFonts w:ascii="Times New Roman" w:eastAsia="STZhongsong" w:hAnsi="Times New Roman"/>
                <w:lang w:val="nl-BE" w:eastAsia="zh-CN"/>
              </w:rPr>
            </w:pPr>
          </w:p>
        </w:tc>
        <w:tc>
          <w:tcPr>
            <w:tcW w:w="3030" w:type="dxa"/>
            <w:shd w:val="clear" w:color="auto" w:fill="auto"/>
          </w:tcPr>
          <w:p w:rsidR="00DC0137" w:rsidRPr="00522402" w:rsidRDefault="002639ED">
            <w:pPr>
              <w:numPr>
                <w:ilvl w:val="0"/>
                <w:numId w:val="27"/>
              </w:numPr>
              <w:spacing w:before="120" w:after="120" w:line="276" w:lineRule="auto"/>
              <w:ind w:left="432" w:hanging="432"/>
              <w:jc w:val="both"/>
              <w:rPr>
                <w:rFonts w:ascii="Times New Roman" w:eastAsia="Calibri" w:hAnsi="Times New Roman"/>
                <w:szCs w:val="22"/>
                <w:lang w:val="nl-BE"/>
              </w:rPr>
            </w:pPr>
            <w:r w:rsidRPr="00522402">
              <w:rPr>
                <w:rFonts w:ascii="Times New Roman" w:hAnsi="Times New Roman"/>
                <w:szCs w:val="22"/>
                <w:bdr w:val="nil"/>
                <w:lang w:val="nl-BE"/>
              </w:rPr>
              <w:t>Informeer het team over inperking, de status van het onderzoek en andere relevante aspecten.</w:t>
            </w:r>
          </w:p>
          <w:p w:rsidR="00DC0137" w:rsidRPr="00522402" w:rsidRDefault="002639ED">
            <w:pPr>
              <w:numPr>
                <w:ilvl w:val="0"/>
                <w:numId w:val="27"/>
              </w:numPr>
              <w:spacing w:before="120" w:after="120" w:line="276" w:lineRule="auto"/>
              <w:ind w:left="432" w:hanging="432"/>
              <w:jc w:val="both"/>
              <w:rPr>
                <w:rFonts w:ascii="Times New Roman" w:eastAsia="Calibri" w:hAnsi="Times New Roman"/>
                <w:szCs w:val="22"/>
                <w:lang w:val="nl-BE"/>
              </w:rPr>
            </w:pPr>
            <w:r w:rsidRPr="00522402">
              <w:rPr>
                <w:rFonts w:ascii="Times New Roman" w:hAnsi="Times New Roman"/>
                <w:szCs w:val="22"/>
                <w:bdr w:val="nil"/>
                <w:lang w:val="nl-BE"/>
              </w:rPr>
              <w:t>Beoordeel de volledigheid en juistheid van de tot dan toe verzamelde informatie.</w:t>
            </w:r>
          </w:p>
          <w:p w:rsidR="00DC0137" w:rsidRPr="00522402" w:rsidRDefault="002639ED">
            <w:pPr>
              <w:numPr>
                <w:ilvl w:val="0"/>
                <w:numId w:val="27"/>
              </w:numPr>
              <w:spacing w:before="120" w:after="120" w:line="276" w:lineRule="auto"/>
              <w:ind w:left="432" w:hanging="432"/>
              <w:jc w:val="both"/>
              <w:rPr>
                <w:rFonts w:ascii="Times New Roman" w:eastAsia="Calibri" w:hAnsi="Times New Roman"/>
                <w:szCs w:val="22"/>
                <w:lang w:val="nl-BE"/>
              </w:rPr>
            </w:pPr>
            <w:r w:rsidRPr="00522402">
              <w:rPr>
                <w:rFonts w:ascii="Times New Roman" w:hAnsi="Times New Roman"/>
                <w:szCs w:val="22"/>
                <w:bdr w:val="nil"/>
                <w:lang w:val="nl-BE"/>
              </w:rPr>
              <w:t>Waar nodig: aanvullend onderzoek laten uitvoeren door personeel van het/de [IT-team/IT-dienstverlener], externe cyberbeveiliging en/of forensische deskundigen.</w:t>
            </w:r>
          </w:p>
          <w:p w:rsidR="00DC0137" w:rsidRPr="00522402" w:rsidRDefault="002639ED">
            <w:pPr>
              <w:numPr>
                <w:ilvl w:val="0"/>
                <w:numId w:val="27"/>
              </w:numPr>
              <w:spacing w:before="120" w:after="120" w:line="276" w:lineRule="auto"/>
              <w:ind w:left="432" w:hanging="432"/>
              <w:jc w:val="both"/>
              <w:rPr>
                <w:rFonts w:ascii="Times New Roman" w:eastAsia="Calibri" w:hAnsi="Times New Roman"/>
                <w:szCs w:val="22"/>
                <w:lang w:val="nl-BE"/>
              </w:rPr>
            </w:pPr>
            <w:r w:rsidRPr="00522402">
              <w:rPr>
                <w:rFonts w:ascii="Times New Roman" w:hAnsi="Times New Roman"/>
                <w:szCs w:val="22"/>
                <w:bdr w:val="nil"/>
                <w:lang w:val="nl-BE"/>
              </w:rPr>
              <w:t>Bepalen hoe de inbreuk moet worden aangepakt terwijl de bedrijfscontinuïteit wordt verzekerd of hersteld.</w:t>
            </w:r>
          </w:p>
          <w:p w:rsidR="00DC0137" w:rsidRPr="00522402" w:rsidRDefault="002639ED">
            <w:pPr>
              <w:numPr>
                <w:ilvl w:val="0"/>
                <w:numId w:val="27"/>
              </w:numPr>
              <w:spacing w:before="120" w:after="120" w:line="276" w:lineRule="auto"/>
              <w:ind w:left="432" w:hanging="432"/>
              <w:jc w:val="both"/>
              <w:rPr>
                <w:rFonts w:ascii="Times New Roman" w:eastAsia="Calibri" w:hAnsi="Times New Roman"/>
                <w:szCs w:val="22"/>
                <w:lang w:val="nl-BE"/>
              </w:rPr>
            </w:pPr>
            <w:r w:rsidRPr="00522402">
              <w:rPr>
                <w:rFonts w:ascii="Times New Roman" w:hAnsi="Times New Roman"/>
                <w:szCs w:val="22"/>
                <w:bdr w:val="nil"/>
                <w:lang w:val="nl-BE"/>
              </w:rPr>
              <w:t xml:space="preserve">Identificeer de personen die waren betrokken bij de ontdekking en het eerste onderzoek van de inbreuk. Documenteer hun acties en bevindingen, organiseer </w:t>
            </w:r>
            <w:r w:rsidRPr="00522402">
              <w:rPr>
                <w:rFonts w:ascii="Times New Roman" w:hAnsi="Times New Roman"/>
                <w:szCs w:val="22"/>
                <w:bdr w:val="nil"/>
                <w:lang w:val="nl-BE"/>
              </w:rPr>
              <w:lastRenderedPageBreak/>
              <w:t>interviews met deze personen waar nodig om ontbrekende informatie te bekomen.</w:t>
            </w:r>
          </w:p>
          <w:p w:rsidR="00DC0137" w:rsidRPr="00522402" w:rsidRDefault="002639ED">
            <w:pPr>
              <w:numPr>
                <w:ilvl w:val="0"/>
                <w:numId w:val="27"/>
              </w:numPr>
              <w:spacing w:before="120" w:after="120" w:line="276" w:lineRule="auto"/>
              <w:ind w:left="432" w:hanging="432"/>
              <w:jc w:val="both"/>
              <w:rPr>
                <w:rFonts w:ascii="Times New Roman" w:eastAsia="Calibri" w:hAnsi="Times New Roman"/>
                <w:szCs w:val="22"/>
                <w:lang w:val="nl-BE"/>
              </w:rPr>
            </w:pPr>
            <w:r w:rsidRPr="00522402">
              <w:rPr>
                <w:rFonts w:ascii="Times New Roman" w:hAnsi="Times New Roman"/>
                <w:sz w:val="20"/>
                <w:bdr w:val="nil"/>
                <w:lang w:val="nl-BE"/>
              </w:rPr>
              <w:t>Overweeg om rekening houdend met de stand van het onderzoek, het Uitvoerend Comité en de Raad van Bestuur, naargelang het geval, in te lichten [</w:t>
            </w:r>
            <w:r w:rsidRPr="00522402">
              <w:rPr>
                <w:rFonts w:ascii="Times New Roman" w:hAnsi="Times New Roman"/>
                <w:sz w:val="20"/>
                <w:highlight w:val="yellow"/>
                <w:bdr w:val="nil"/>
                <w:lang w:val="nl-BE"/>
              </w:rPr>
              <w:t>OPTIONEEL</w:t>
            </w:r>
            <w:r w:rsidRPr="00522402">
              <w:rPr>
                <w:rFonts w:ascii="Times New Roman" w:hAnsi="Times New Roman"/>
                <w:sz w:val="20"/>
                <w:bdr w:val="nil"/>
                <w:lang w:val="nl-BE"/>
              </w:rPr>
              <w:t>].</w:t>
            </w:r>
          </w:p>
        </w:tc>
        <w:tc>
          <w:tcPr>
            <w:tcW w:w="187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lastRenderedPageBreak/>
              <w:t>a) [</w:t>
            </w:r>
            <w:r w:rsidRPr="00522402">
              <w:rPr>
                <w:rFonts w:ascii="Times New Roman" w:hAnsi="Times New Roman"/>
                <w:szCs w:val="22"/>
                <w:highlight w:val="yellow"/>
                <w:bdr w:val="nil"/>
                <w:lang w:val="nl-BE"/>
              </w:rPr>
              <w:t>Hoofd van het/de [IT-team/IT-dienstverlener]</w:t>
            </w:r>
            <w:r w:rsidRPr="00522402">
              <w:rPr>
                <w:rFonts w:ascii="Times New Roman" w:hAnsi="Times New Roman"/>
                <w:szCs w:val="22"/>
                <w:bdr w:val="nil"/>
                <w:lang w:val="nl-BE"/>
              </w:rPr>
              <w:t>][Door externe deskundigen te behouden, kan de communicatie die voor of door de externe deskundigen is voorbereid, worden beschermd door het verschoningsrecht (attorney-client privilege).]</w:t>
            </w:r>
          </w:p>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b) [</w:t>
            </w:r>
            <w:r w:rsidRPr="00522402">
              <w:rPr>
                <w:rFonts w:ascii="Times New Roman" w:hAnsi="Times New Roman"/>
                <w:szCs w:val="22"/>
                <w:highlight w:val="yellow"/>
                <w:bdr w:val="nil"/>
                <w:lang w:val="nl-BE"/>
              </w:rPr>
              <w:t>Privacy Officer/Compliance Manager</w:t>
            </w:r>
            <w:r w:rsidRPr="00522402">
              <w:rPr>
                <w:rFonts w:ascii="Times New Roman" w:hAnsi="Times New Roman"/>
                <w:szCs w:val="22"/>
                <w:bdr w:val="nil"/>
                <w:lang w:val="nl-BE"/>
              </w:rPr>
              <w:t xml:space="preserve">] </w:t>
            </w:r>
          </w:p>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c) andere Belanghebbenden afhankelijk van de omstandigheden van de inbreuk in verband met persoonsgegevens</w:t>
            </w:r>
          </w:p>
        </w:tc>
      </w:tr>
      <w:tr w:rsidR="00D01334" w:rsidRPr="00596E40">
        <w:tc>
          <w:tcPr>
            <w:tcW w:w="463" w:type="dxa"/>
            <w:shd w:val="clear" w:color="auto" w:fill="auto"/>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3</w:t>
            </w:r>
          </w:p>
        </w:tc>
        <w:tc>
          <w:tcPr>
            <w:tcW w:w="376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b/>
                <w:bCs/>
                <w:szCs w:val="22"/>
                <w:bdr w:val="nil"/>
                <w:lang w:val="nl-BE"/>
              </w:rPr>
              <w:t>Inperking</w:t>
            </w:r>
            <w:r w:rsidRPr="00522402">
              <w:rPr>
                <w:rFonts w:ascii="Times New Roman" w:hAnsi="Times New Roman"/>
                <w:szCs w:val="22"/>
                <w:bdr w:val="nil"/>
                <w:lang w:val="nl-BE"/>
              </w:rPr>
              <w:t xml:space="preserve"> - Bespreek welke stappen moeten worden ondernomen om de inbreuk in te perken, teneinde verder gegevensverlies of aantasting van de beveiliging te voorkomen. </w:t>
            </w:r>
          </w:p>
          <w:p w:rsidR="00DC0137" w:rsidRPr="00522402" w:rsidRDefault="00DC0137">
            <w:pPr>
              <w:spacing w:before="120" w:after="120" w:line="276" w:lineRule="auto"/>
              <w:jc w:val="both"/>
              <w:rPr>
                <w:rFonts w:ascii="Times New Roman" w:eastAsia="Calibri" w:hAnsi="Times New Roman"/>
                <w:szCs w:val="22"/>
                <w:lang w:val="nl-BE"/>
              </w:rPr>
            </w:pPr>
          </w:p>
        </w:tc>
        <w:tc>
          <w:tcPr>
            <w:tcW w:w="3030" w:type="dxa"/>
            <w:shd w:val="clear" w:color="auto" w:fill="auto"/>
          </w:tcPr>
          <w:p w:rsidR="00DC0137" w:rsidRPr="00522402" w:rsidRDefault="002639ED">
            <w:pPr>
              <w:numPr>
                <w:ilvl w:val="0"/>
                <w:numId w:val="33"/>
              </w:numPr>
              <w:spacing w:before="120" w:after="120" w:line="276" w:lineRule="auto"/>
              <w:ind w:left="432" w:hanging="432"/>
              <w:jc w:val="both"/>
              <w:rPr>
                <w:rFonts w:ascii="Times New Roman" w:eastAsia="Calibri" w:hAnsi="Times New Roman"/>
                <w:szCs w:val="22"/>
                <w:lang w:val="nl-BE"/>
              </w:rPr>
            </w:pPr>
            <w:r w:rsidRPr="00522402">
              <w:rPr>
                <w:rFonts w:ascii="Times New Roman" w:hAnsi="Times New Roman"/>
                <w:szCs w:val="22"/>
                <w:bdr w:val="nil"/>
                <w:lang w:val="nl-BE"/>
              </w:rPr>
              <w:t>Als de inbreuk nog bezig is, raadpleeg dan forensische deskundigen [en opgeleid [Informatiebeveiligings] personeel] over het offline halen van de getroffen systemen door ze los te koppelen van het netwerk, en/of gebruik te maken van tools om van de getroffen systemen dynamisch een image te maken om bewijsmateriaal te bewaren.</w:t>
            </w:r>
          </w:p>
          <w:p w:rsidR="00DC0137" w:rsidRPr="00522402" w:rsidRDefault="002639ED">
            <w:pPr>
              <w:numPr>
                <w:ilvl w:val="0"/>
                <w:numId w:val="33"/>
              </w:numPr>
              <w:spacing w:before="120" w:after="120" w:line="276" w:lineRule="auto"/>
              <w:ind w:left="432" w:hanging="432"/>
              <w:jc w:val="both"/>
              <w:rPr>
                <w:rFonts w:ascii="Times New Roman" w:eastAsia="Calibri" w:hAnsi="Times New Roman"/>
                <w:szCs w:val="22"/>
                <w:lang w:val="nl-BE"/>
              </w:rPr>
            </w:pPr>
            <w:r w:rsidRPr="00522402">
              <w:rPr>
                <w:rFonts w:ascii="Times New Roman" w:hAnsi="Times New Roman"/>
                <w:szCs w:val="22"/>
                <w:bdr w:val="nil"/>
                <w:lang w:val="nl-BE"/>
              </w:rPr>
              <w:t>Indien de inbreuk geen betrekking heeft op persoonsgegevens van werknemers, overweeg dan werknemers op de hoogte te brengen van de inbreuk om ervoor te zorgen dat passende maatregelen worden genomen om de inbreuk op individueel niveau in te perken.</w:t>
            </w:r>
          </w:p>
          <w:p w:rsidR="00DC0137" w:rsidRPr="00522402" w:rsidRDefault="002639ED">
            <w:pPr>
              <w:numPr>
                <w:ilvl w:val="0"/>
                <w:numId w:val="33"/>
              </w:numPr>
              <w:spacing w:before="120" w:after="120" w:line="276" w:lineRule="auto"/>
              <w:ind w:left="432" w:hanging="432"/>
              <w:jc w:val="both"/>
              <w:rPr>
                <w:rFonts w:ascii="Times New Roman" w:eastAsia="Calibri" w:hAnsi="Times New Roman"/>
                <w:szCs w:val="22"/>
                <w:lang w:val="nl-BE"/>
              </w:rPr>
            </w:pPr>
            <w:r w:rsidRPr="00522402">
              <w:rPr>
                <w:rFonts w:ascii="Times New Roman" w:hAnsi="Times New Roman"/>
                <w:szCs w:val="22"/>
                <w:bdr w:val="nil"/>
                <w:lang w:val="nl-BE"/>
              </w:rPr>
              <w:t>Wijzig waar nodig apparaten inzake beveiliging van toegang en wachtwoorden.</w:t>
            </w:r>
          </w:p>
          <w:p w:rsidR="00DC0137" w:rsidRPr="00522402" w:rsidRDefault="002639ED">
            <w:pPr>
              <w:numPr>
                <w:ilvl w:val="0"/>
                <w:numId w:val="33"/>
              </w:numPr>
              <w:spacing w:before="120" w:after="120" w:line="276" w:lineRule="auto"/>
              <w:ind w:left="432" w:hanging="432"/>
              <w:jc w:val="both"/>
              <w:rPr>
                <w:rFonts w:ascii="Times New Roman" w:eastAsia="Calibri" w:hAnsi="Times New Roman"/>
                <w:szCs w:val="22"/>
                <w:lang w:val="nl-BE"/>
              </w:rPr>
            </w:pPr>
            <w:r w:rsidRPr="00522402">
              <w:rPr>
                <w:rFonts w:ascii="Times New Roman" w:hAnsi="Times New Roman"/>
                <w:szCs w:val="22"/>
                <w:bdr w:val="nil"/>
                <w:lang w:val="nl-BE"/>
              </w:rPr>
              <w:t xml:space="preserve">Als de inbreuk een inbreuk op betaalkaartgegevens inhoudt, vraag dan juridische hulp over de aanvullende stappen die </w:t>
            </w:r>
            <w:r w:rsidRPr="00522402">
              <w:rPr>
                <w:rFonts w:ascii="Times New Roman" w:hAnsi="Times New Roman"/>
                <w:szCs w:val="22"/>
                <w:bdr w:val="nil"/>
                <w:lang w:val="nl-BE"/>
              </w:rPr>
              <w:lastRenderedPageBreak/>
              <w:t>moeten worden genomen en vraag zo snel mogelijk een lijst van de getroffen creditcardnummers op.</w:t>
            </w:r>
          </w:p>
          <w:p w:rsidR="00DC0137" w:rsidRPr="00522402" w:rsidRDefault="002639ED">
            <w:pPr>
              <w:numPr>
                <w:ilvl w:val="0"/>
                <w:numId w:val="33"/>
              </w:numPr>
              <w:spacing w:before="120" w:after="120" w:line="276" w:lineRule="auto"/>
              <w:ind w:left="432" w:hanging="432"/>
              <w:jc w:val="both"/>
              <w:rPr>
                <w:rFonts w:ascii="Times New Roman" w:eastAsia="Calibri" w:hAnsi="Times New Roman"/>
                <w:szCs w:val="22"/>
                <w:lang w:val="nl-BE"/>
              </w:rPr>
            </w:pPr>
            <w:r w:rsidRPr="00522402">
              <w:rPr>
                <w:rFonts w:ascii="Times New Roman" w:hAnsi="Times New Roman"/>
                <w:szCs w:val="22"/>
                <w:bdr w:val="nil"/>
                <w:lang w:val="nl-BE"/>
              </w:rPr>
              <w:t>Bepaal eventuele juridische gevolgen van vrijwaring en/of aansprakelijkheid van derde partijen indien de inbreuk is veroorzaakt door een derde.</w:t>
            </w:r>
          </w:p>
        </w:tc>
        <w:tc>
          <w:tcPr>
            <w:tcW w:w="187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lastRenderedPageBreak/>
              <w:t>a) [</w:t>
            </w:r>
            <w:r w:rsidRPr="00522402">
              <w:rPr>
                <w:rFonts w:ascii="Times New Roman" w:hAnsi="Times New Roman"/>
                <w:szCs w:val="22"/>
                <w:highlight w:val="yellow"/>
                <w:bdr w:val="nil"/>
                <w:lang w:val="nl-BE"/>
              </w:rPr>
              <w:t>Hoofd van het/de [IT-team/IT-dienstverlener]</w:t>
            </w:r>
            <w:r w:rsidRPr="00522402">
              <w:rPr>
                <w:rFonts w:ascii="Times New Roman" w:hAnsi="Times New Roman"/>
                <w:szCs w:val="22"/>
                <w:bdr w:val="nil"/>
                <w:lang w:val="nl-BE"/>
              </w:rPr>
              <w:t>][Door externe deskundigen te behouden via de Juridische afdeling, kan de communicatie die voor of door de externe deskundigen is voorbereid, worden beschermd door het verschoningsrecht (attorney-client privilege).]</w:t>
            </w:r>
          </w:p>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b) [</w:t>
            </w:r>
            <w:r w:rsidRPr="00522402">
              <w:rPr>
                <w:rFonts w:ascii="Times New Roman" w:hAnsi="Times New Roman"/>
                <w:szCs w:val="22"/>
                <w:highlight w:val="yellow"/>
                <w:bdr w:val="nil"/>
                <w:lang w:val="nl-BE"/>
              </w:rPr>
              <w:t>Privacy Officer/Compliance Manager</w:t>
            </w:r>
            <w:r w:rsidRPr="00522402">
              <w:rPr>
                <w:rFonts w:ascii="Times New Roman" w:hAnsi="Times New Roman"/>
                <w:szCs w:val="22"/>
                <w:bdr w:val="nil"/>
                <w:lang w:val="nl-BE"/>
              </w:rPr>
              <w:t xml:space="preserve">] </w:t>
            </w:r>
          </w:p>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c) andere Belanghebbenden afhankelijk van de omstandigheden van de inbreuk in verband met persoonsgegevens</w:t>
            </w:r>
          </w:p>
        </w:tc>
      </w:tr>
      <w:tr w:rsidR="00D01334" w:rsidRPr="00522402">
        <w:tc>
          <w:tcPr>
            <w:tcW w:w="463" w:type="dxa"/>
            <w:shd w:val="clear" w:color="auto" w:fill="auto"/>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4</w:t>
            </w:r>
          </w:p>
        </w:tc>
        <w:tc>
          <w:tcPr>
            <w:tcW w:w="3767" w:type="dxa"/>
            <w:shd w:val="clear" w:color="auto" w:fill="auto"/>
          </w:tcPr>
          <w:p w:rsidR="00DC0137" w:rsidRPr="00522402" w:rsidRDefault="002639ED">
            <w:pPr>
              <w:spacing w:before="120" w:after="120" w:line="276" w:lineRule="auto"/>
              <w:jc w:val="both"/>
              <w:rPr>
                <w:rFonts w:ascii="Times New Roman" w:eastAsia="STZhongsong" w:hAnsi="Times New Roman"/>
                <w:lang w:val="nl-BE" w:eastAsia="zh-CN"/>
              </w:rPr>
            </w:pPr>
            <w:r w:rsidRPr="00522402">
              <w:rPr>
                <w:rFonts w:ascii="Times New Roman" w:hAnsi="Times New Roman"/>
                <w:b/>
                <w:bCs/>
                <w:szCs w:val="22"/>
                <w:bdr w:val="nil"/>
                <w:lang w:val="nl-BE"/>
              </w:rPr>
              <w:t>Herstel</w:t>
            </w:r>
            <w:r w:rsidRPr="00522402">
              <w:rPr>
                <w:rFonts w:ascii="Times New Roman" w:hAnsi="Times New Roman"/>
                <w:szCs w:val="22"/>
                <w:bdr w:val="nil"/>
                <w:lang w:val="nl-BE"/>
              </w:rPr>
              <w:t xml:space="preserve"> - Herstel van de diensten die door de inbreuk zijn getroffen, zo snel mogelijk nadat de inbreuk is ingeperkt.</w:t>
            </w:r>
          </w:p>
        </w:tc>
        <w:tc>
          <w:tcPr>
            <w:tcW w:w="3030"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eastAsia="zh-CN"/>
              </w:rPr>
              <w:t>Dit kan het herstellen van gegevens van geschikte back-upsystemen omvatten, mits alle sporen van de inbreuk zijn verwijderd.</w:t>
            </w:r>
          </w:p>
        </w:tc>
        <w:tc>
          <w:tcPr>
            <w:tcW w:w="187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w:t>
            </w:r>
            <w:r w:rsidRPr="00522402">
              <w:rPr>
                <w:rFonts w:ascii="Times New Roman" w:hAnsi="Times New Roman"/>
                <w:szCs w:val="22"/>
                <w:highlight w:val="yellow"/>
                <w:bdr w:val="nil"/>
                <w:lang w:val="nl-BE"/>
              </w:rPr>
              <w:t>Hoofd van het/de [IT-team/IT-dienstverlener]</w:t>
            </w:r>
            <w:r w:rsidRPr="00522402">
              <w:rPr>
                <w:rFonts w:ascii="Times New Roman" w:hAnsi="Times New Roman"/>
                <w:szCs w:val="22"/>
                <w:bdr w:val="nil"/>
                <w:lang w:val="nl-BE"/>
              </w:rPr>
              <w:t>]</w:t>
            </w:r>
          </w:p>
        </w:tc>
      </w:tr>
      <w:tr w:rsidR="00D01334" w:rsidRPr="00596E40">
        <w:tc>
          <w:tcPr>
            <w:tcW w:w="463" w:type="dxa"/>
            <w:shd w:val="clear" w:color="auto" w:fill="auto"/>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5</w:t>
            </w:r>
          </w:p>
        </w:tc>
        <w:tc>
          <w:tcPr>
            <w:tcW w:w="376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b/>
                <w:bCs/>
                <w:szCs w:val="22"/>
                <w:bdr w:val="nil"/>
                <w:lang w:val="nl-BE"/>
              </w:rPr>
              <w:t>Interventie en verbetering</w:t>
            </w:r>
            <w:r w:rsidRPr="00522402">
              <w:rPr>
                <w:rFonts w:ascii="Times New Roman" w:hAnsi="Times New Roman"/>
                <w:szCs w:val="22"/>
                <w:bdr w:val="nil"/>
                <w:lang w:val="nl-BE"/>
              </w:rPr>
              <w:t xml:space="preserve"> - Interventie- en verbeterprocessen toepassen op bestaande bedrijfsprocessen om herhaling van het incident te voorkomen. </w:t>
            </w:r>
          </w:p>
        </w:tc>
        <w:tc>
          <w:tcPr>
            <w:tcW w:w="3030"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eastAsia="zh-CN"/>
              </w:rPr>
              <w:t>Dit kan worden ondersteund door gerichte bewustmakingstraining inzake beveiliging of juridische stappen.</w:t>
            </w:r>
          </w:p>
        </w:tc>
        <w:tc>
          <w:tcPr>
            <w:tcW w:w="187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w:t>
            </w:r>
            <w:r w:rsidRPr="00522402">
              <w:rPr>
                <w:rFonts w:ascii="Times New Roman" w:hAnsi="Times New Roman"/>
                <w:szCs w:val="22"/>
                <w:highlight w:val="yellow"/>
                <w:bdr w:val="nil"/>
                <w:lang w:val="nl-BE"/>
              </w:rPr>
              <w:t>in te vullen door [Bedrijf]</w:t>
            </w:r>
            <w:r w:rsidRPr="00522402">
              <w:rPr>
                <w:rFonts w:ascii="Times New Roman" w:hAnsi="Times New Roman"/>
                <w:szCs w:val="22"/>
                <w:bdr w:val="nil"/>
                <w:lang w:val="nl-BE"/>
              </w:rPr>
              <w:t>]</w:t>
            </w:r>
          </w:p>
        </w:tc>
      </w:tr>
      <w:tr w:rsidR="00D01334" w:rsidRPr="00522402">
        <w:tc>
          <w:tcPr>
            <w:tcW w:w="463" w:type="dxa"/>
            <w:shd w:val="clear" w:color="auto" w:fill="auto"/>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6</w:t>
            </w:r>
          </w:p>
        </w:tc>
        <w:tc>
          <w:tcPr>
            <w:tcW w:w="376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b/>
                <w:bCs/>
                <w:szCs w:val="22"/>
                <w:bdr w:val="nil"/>
                <w:lang w:val="nl-BE"/>
              </w:rPr>
              <w:t>Bewaring van bewijsmateriaal</w:t>
            </w:r>
            <w:r w:rsidRPr="00522402">
              <w:rPr>
                <w:rFonts w:ascii="Times New Roman" w:hAnsi="Times New Roman"/>
                <w:szCs w:val="22"/>
                <w:bdr w:val="nil"/>
                <w:lang w:val="nl-BE"/>
              </w:rPr>
              <w:t xml:space="preserve"> - Als wordt besloten om een dader van de inbreuk in verband met persoonsgegevens te vervolgen, is het essentieel om een forensische kopie van het getroffen systeem te nemen onmiddellijk nadat de inbreuk op de beveiliging werd ontdekt als bewijs van de inbreuk.</w:t>
            </w:r>
          </w:p>
        </w:tc>
        <w:tc>
          <w:tcPr>
            <w:tcW w:w="3030" w:type="dxa"/>
            <w:shd w:val="clear" w:color="auto" w:fill="auto"/>
          </w:tcPr>
          <w:p w:rsidR="00DC0137" w:rsidRPr="00522402" w:rsidRDefault="002639ED">
            <w:pPr>
              <w:numPr>
                <w:ilvl w:val="0"/>
                <w:numId w:val="29"/>
              </w:numPr>
              <w:spacing w:before="120" w:after="120" w:line="276" w:lineRule="auto"/>
              <w:ind w:left="432" w:hanging="432"/>
              <w:jc w:val="both"/>
              <w:rPr>
                <w:rFonts w:ascii="Times New Roman" w:eastAsia="Calibri" w:hAnsi="Times New Roman"/>
                <w:szCs w:val="22"/>
                <w:lang w:val="nl-BE"/>
              </w:rPr>
            </w:pPr>
            <w:r w:rsidRPr="00522402">
              <w:rPr>
                <w:rFonts w:ascii="Times New Roman" w:hAnsi="Times New Roman"/>
                <w:szCs w:val="22"/>
                <w:bdr w:val="nil"/>
                <w:lang w:val="nl-BE"/>
              </w:rPr>
              <w:t xml:space="preserve">Raadpleeg deskundigen op het gebied van cyberbeveiliging en forensisch onderzoek voordat gegevens worden ‘aangeraakt’ die mogelijk betrokken zijn bij het incident. </w:t>
            </w:r>
          </w:p>
          <w:p w:rsidR="00DC0137" w:rsidRPr="00522402" w:rsidRDefault="002639ED">
            <w:pPr>
              <w:numPr>
                <w:ilvl w:val="0"/>
                <w:numId w:val="29"/>
              </w:numPr>
              <w:spacing w:before="120" w:after="120" w:line="276" w:lineRule="auto"/>
              <w:ind w:left="432" w:hanging="432"/>
              <w:jc w:val="both"/>
              <w:rPr>
                <w:rFonts w:ascii="Times New Roman" w:eastAsia="Calibri" w:hAnsi="Times New Roman"/>
                <w:szCs w:val="22"/>
                <w:lang w:val="nl-BE"/>
              </w:rPr>
            </w:pPr>
            <w:r w:rsidRPr="00522402">
              <w:rPr>
                <w:rFonts w:ascii="Times New Roman" w:hAnsi="Times New Roman"/>
                <w:szCs w:val="22"/>
                <w:bdr w:val="nil"/>
                <w:lang w:val="nl-BE"/>
              </w:rPr>
              <w:t>Bewaar alle getroffen systeemlogbestanden, inclusief de logbestanden van firewalls, VPN’s, e-mails, netwerken, cliënten, websites, servers en inbraakdetectiesystemen.</w:t>
            </w:r>
          </w:p>
        </w:tc>
        <w:tc>
          <w:tcPr>
            <w:tcW w:w="1877" w:type="dxa"/>
            <w:shd w:val="clear" w:color="auto" w:fill="auto"/>
          </w:tcPr>
          <w:p w:rsidR="00DC0137" w:rsidRPr="00522402" w:rsidRDefault="002639ED">
            <w:pPr>
              <w:rPr>
                <w:rFonts w:ascii="Times New Roman" w:eastAsia="Calibri" w:hAnsi="Times New Roman"/>
                <w:szCs w:val="22"/>
                <w:lang w:val="nl-BE"/>
              </w:rPr>
            </w:pPr>
            <w:r w:rsidRPr="00522402">
              <w:rPr>
                <w:rFonts w:ascii="Times New Roman" w:hAnsi="Times New Roman"/>
                <w:szCs w:val="22"/>
                <w:bdr w:val="nil"/>
                <w:lang w:val="nl-BE"/>
              </w:rPr>
              <w:t>a) [</w:t>
            </w:r>
            <w:r w:rsidRPr="00522402">
              <w:rPr>
                <w:rFonts w:ascii="Times New Roman" w:hAnsi="Times New Roman"/>
                <w:szCs w:val="22"/>
                <w:highlight w:val="yellow"/>
                <w:bdr w:val="nil"/>
                <w:lang w:val="nl-BE"/>
              </w:rPr>
              <w:t>Hoofd van het/de [IT-team/IT-dienstverlener]</w:t>
            </w:r>
            <w:r w:rsidRPr="00522402">
              <w:rPr>
                <w:rFonts w:ascii="Times New Roman" w:hAnsi="Times New Roman"/>
                <w:szCs w:val="22"/>
                <w:bdr w:val="nil"/>
                <w:lang w:val="nl-BE"/>
              </w:rPr>
              <w:t>]</w:t>
            </w:r>
          </w:p>
          <w:p w:rsidR="00DC0137" w:rsidRPr="00522402" w:rsidRDefault="00DC0137">
            <w:pPr>
              <w:rPr>
                <w:lang w:val="nl-BE"/>
              </w:rPr>
            </w:pPr>
          </w:p>
          <w:p w:rsidR="00DC0137" w:rsidRPr="00522402" w:rsidRDefault="002639ED">
            <w:pPr>
              <w:rPr>
                <w:lang w:val="nl-BE"/>
              </w:rPr>
            </w:pPr>
            <w:r w:rsidRPr="00522402">
              <w:rPr>
                <w:rFonts w:ascii="Times New Roman" w:hAnsi="Times New Roman"/>
                <w:szCs w:val="22"/>
                <w:bdr w:val="nil"/>
                <w:lang w:val="nl-BE"/>
              </w:rPr>
              <w:t>b) [</w:t>
            </w:r>
            <w:r w:rsidRPr="00522402">
              <w:rPr>
                <w:rFonts w:ascii="Times New Roman" w:hAnsi="Times New Roman"/>
                <w:szCs w:val="22"/>
                <w:highlight w:val="yellow"/>
                <w:bdr w:val="nil"/>
                <w:lang w:val="nl-BE"/>
              </w:rPr>
              <w:t>Privacy Officer/Compliance Manager</w:t>
            </w:r>
            <w:r w:rsidRPr="00522402">
              <w:rPr>
                <w:rFonts w:ascii="Times New Roman" w:hAnsi="Times New Roman"/>
                <w:szCs w:val="22"/>
                <w:bdr w:val="nil"/>
                <w:lang w:val="nl-BE"/>
              </w:rPr>
              <w:t xml:space="preserve">] </w:t>
            </w:r>
          </w:p>
          <w:p w:rsidR="00DC0137" w:rsidRPr="00522402" w:rsidRDefault="00DC0137">
            <w:pPr>
              <w:spacing w:before="120" w:after="120" w:line="276" w:lineRule="auto"/>
              <w:jc w:val="both"/>
              <w:rPr>
                <w:rFonts w:ascii="Times New Roman" w:eastAsia="Calibri" w:hAnsi="Times New Roman"/>
                <w:szCs w:val="22"/>
                <w:lang w:val="nl-BE"/>
              </w:rPr>
            </w:pPr>
          </w:p>
        </w:tc>
      </w:tr>
      <w:tr w:rsidR="00D01334" w:rsidRPr="00522402">
        <w:tc>
          <w:tcPr>
            <w:tcW w:w="463" w:type="dxa"/>
            <w:shd w:val="clear" w:color="auto" w:fill="auto"/>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7</w:t>
            </w:r>
          </w:p>
        </w:tc>
        <w:tc>
          <w:tcPr>
            <w:tcW w:w="376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b/>
                <w:bCs/>
                <w:szCs w:val="22"/>
                <w:bdr w:val="nil"/>
                <w:lang w:val="nl-BE"/>
              </w:rPr>
              <w:t xml:space="preserve">Documentatie - </w:t>
            </w:r>
            <w:r w:rsidRPr="00522402">
              <w:rPr>
                <w:rFonts w:ascii="Times New Roman" w:hAnsi="Times New Roman"/>
                <w:szCs w:val="22"/>
                <w:bdr w:val="nil"/>
                <w:lang w:val="nl-BE"/>
              </w:rPr>
              <w:t xml:space="preserve">Bewaar geschikte documentatie over de </w:t>
            </w:r>
            <w:r w:rsidRPr="00522402">
              <w:rPr>
                <w:rFonts w:ascii="Times New Roman" w:hAnsi="Times New Roman"/>
                <w:szCs w:val="22"/>
                <w:bdr w:val="nil"/>
                <w:lang w:val="nl-BE"/>
              </w:rPr>
              <w:lastRenderedPageBreak/>
              <w:t xml:space="preserve">inbreuk in verband met persoonsgegevens. </w:t>
            </w:r>
          </w:p>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Systeemlogbestanden zijn van cruciaal belang voor het beoordelen van de oorsprong van de aanval, de duur ervan en de hoeveelheid gegevens die tijdens de inbreuk werden getroffen. Deze informatie kan bijdragen tot het opstellen van een ‘lessons learned’.</w:t>
            </w:r>
          </w:p>
          <w:p w:rsidR="00DC0137" w:rsidRPr="00522402" w:rsidRDefault="00DC0137">
            <w:pPr>
              <w:spacing w:before="120" w:after="120" w:line="276" w:lineRule="auto"/>
              <w:jc w:val="both"/>
              <w:rPr>
                <w:rFonts w:ascii="Times New Roman" w:eastAsia="Calibri" w:hAnsi="Times New Roman"/>
                <w:szCs w:val="22"/>
                <w:lang w:val="nl-BE"/>
              </w:rPr>
            </w:pPr>
          </w:p>
        </w:tc>
        <w:tc>
          <w:tcPr>
            <w:tcW w:w="3030" w:type="dxa"/>
            <w:shd w:val="clear" w:color="auto" w:fill="auto"/>
          </w:tcPr>
          <w:p w:rsidR="00DC0137" w:rsidRPr="00522402" w:rsidRDefault="002639ED">
            <w:pPr>
              <w:numPr>
                <w:ilvl w:val="0"/>
                <w:numId w:val="30"/>
              </w:numPr>
              <w:spacing w:before="120" w:after="120" w:line="276" w:lineRule="auto"/>
              <w:ind w:left="432" w:hanging="432"/>
              <w:jc w:val="both"/>
              <w:rPr>
                <w:rFonts w:ascii="Times New Roman" w:eastAsia="Calibri" w:hAnsi="Times New Roman"/>
                <w:szCs w:val="22"/>
                <w:lang w:val="nl-BE"/>
              </w:rPr>
            </w:pPr>
            <w:r w:rsidRPr="00522402">
              <w:rPr>
                <w:rFonts w:ascii="Times New Roman" w:hAnsi="Times New Roman"/>
                <w:szCs w:val="22"/>
                <w:bdr w:val="nil"/>
                <w:lang w:val="nl-BE"/>
              </w:rPr>
              <w:lastRenderedPageBreak/>
              <w:t xml:space="preserve">Registreer de datum en het tijdstip van de inbreuk, het personeel dat de inbreuk heeft </w:t>
            </w:r>
            <w:r w:rsidRPr="00522402">
              <w:rPr>
                <w:rFonts w:ascii="Times New Roman" w:hAnsi="Times New Roman"/>
                <w:szCs w:val="22"/>
                <w:bdr w:val="nil"/>
                <w:lang w:val="nl-BE"/>
              </w:rPr>
              <w:lastRenderedPageBreak/>
              <w:t>ontdekt, de aard van de inbreuk, de soorten gestolen/verloren gegevens, het tijdstip van de respons en alle werknemers die toegang hadden tot de getroffen systemen. Cf. Schema 1 voor een sjabloonformulier voor een logbestand.</w:t>
            </w:r>
          </w:p>
          <w:p w:rsidR="00DC0137" w:rsidRPr="00522402" w:rsidRDefault="002639ED">
            <w:pPr>
              <w:numPr>
                <w:ilvl w:val="0"/>
                <w:numId w:val="30"/>
              </w:numPr>
              <w:spacing w:before="120" w:after="120" w:line="276" w:lineRule="auto"/>
              <w:ind w:left="432" w:hanging="432"/>
              <w:jc w:val="both"/>
              <w:rPr>
                <w:rFonts w:ascii="Times New Roman" w:eastAsia="Calibri" w:hAnsi="Times New Roman"/>
                <w:szCs w:val="22"/>
                <w:lang w:val="nl-BE"/>
              </w:rPr>
            </w:pPr>
            <w:r w:rsidRPr="00522402">
              <w:rPr>
                <w:rFonts w:ascii="Times New Roman" w:hAnsi="Times New Roman"/>
                <w:szCs w:val="22"/>
                <w:bdr w:val="nil"/>
                <w:lang w:val="nl-BE"/>
              </w:rPr>
              <w:t>Bevestiging dat de beveiligingstoegang is beëindigd voor elke werknemer die ervan wordt verdacht opzettelijk bij de inbreuk betrokken te zijn geweest.</w:t>
            </w:r>
          </w:p>
        </w:tc>
        <w:tc>
          <w:tcPr>
            <w:tcW w:w="1877" w:type="dxa"/>
            <w:shd w:val="clear" w:color="auto" w:fill="auto"/>
          </w:tcPr>
          <w:p w:rsidR="00DC0137" w:rsidRPr="00522402" w:rsidRDefault="002639ED">
            <w:pPr>
              <w:rPr>
                <w:lang w:val="nl-BE"/>
              </w:rPr>
            </w:pPr>
            <w:r w:rsidRPr="00522402">
              <w:rPr>
                <w:rFonts w:ascii="Times New Roman" w:hAnsi="Times New Roman"/>
                <w:szCs w:val="22"/>
                <w:bdr w:val="nil"/>
                <w:lang w:val="nl-BE"/>
              </w:rPr>
              <w:lastRenderedPageBreak/>
              <w:t>a) [</w:t>
            </w:r>
            <w:r w:rsidRPr="00522402">
              <w:rPr>
                <w:rFonts w:ascii="Times New Roman" w:hAnsi="Times New Roman"/>
                <w:szCs w:val="22"/>
                <w:highlight w:val="yellow"/>
                <w:bdr w:val="nil"/>
                <w:lang w:val="nl-BE"/>
              </w:rPr>
              <w:t>Hoofd van het/de [IT-team/IT-dienstverlener]</w:t>
            </w:r>
            <w:r w:rsidRPr="00522402">
              <w:rPr>
                <w:rFonts w:ascii="Times New Roman" w:hAnsi="Times New Roman"/>
                <w:szCs w:val="22"/>
                <w:bdr w:val="nil"/>
                <w:lang w:val="nl-BE"/>
              </w:rPr>
              <w:t>]</w:t>
            </w:r>
          </w:p>
          <w:p w:rsidR="00DC0137" w:rsidRPr="00522402" w:rsidRDefault="00DC0137">
            <w:pPr>
              <w:spacing w:before="120" w:after="120" w:line="276" w:lineRule="auto"/>
              <w:jc w:val="both"/>
              <w:rPr>
                <w:rFonts w:ascii="Times New Roman" w:eastAsia="Calibri" w:hAnsi="Times New Roman"/>
                <w:szCs w:val="22"/>
                <w:lang w:val="nl-BE"/>
              </w:rPr>
            </w:pPr>
          </w:p>
        </w:tc>
      </w:tr>
      <w:tr w:rsidR="00D01334" w:rsidRPr="00596E40">
        <w:tc>
          <w:tcPr>
            <w:tcW w:w="463" w:type="dxa"/>
            <w:shd w:val="clear" w:color="auto" w:fill="auto"/>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lastRenderedPageBreak/>
              <w:t>8</w:t>
            </w:r>
          </w:p>
        </w:tc>
        <w:tc>
          <w:tcPr>
            <w:tcW w:w="376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b/>
                <w:bCs/>
                <w:szCs w:val="22"/>
                <w:bdr w:val="nil"/>
                <w:lang w:val="nl-BE"/>
              </w:rPr>
              <w:t>Betrokkenheid van belanghebbenden (melding)</w:t>
            </w:r>
            <w:r w:rsidRPr="00522402">
              <w:rPr>
                <w:rFonts w:ascii="Times New Roman" w:hAnsi="Times New Roman"/>
                <w:szCs w:val="22"/>
                <w:bdr w:val="nil"/>
                <w:lang w:val="nl-BE"/>
              </w:rPr>
              <w:t xml:space="preserve"> - Het is belangrijk om degenen die rechtstreeks door de inbreuk worden getroffen of die een groter belang kunnen hebben bij het beheer van de inbreuk op doeltreffende wijze te betrekken. Waarschijnlijk gaat het daarbij om werknemers, de media, klanten en toepasselijke regelgevende instanties of wetshandhavingsinstanties. Een plan inzake betrokkenheid moet zo snel mogelijk worden afgesproken.</w:t>
            </w:r>
          </w:p>
          <w:p w:rsidR="00DC0137" w:rsidRPr="00522402" w:rsidRDefault="002639ED">
            <w:pPr>
              <w:spacing w:before="120" w:after="120" w:line="276" w:lineRule="auto"/>
              <w:jc w:val="both"/>
              <w:rPr>
                <w:rFonts w:ascii="Times New Roman" w:eastAsia="Calibri" w:hAnsi="Times New Roman"/>
                <w:b/>
                <w:szCs w:val="22"/>
                <w:lang w:val="nl-BE"/>
              </w:rPr>
            </w:pPr>
            <w:r w:rsidRPr="00522402">
              <w:rPr>
                <w:rFonts w:ascii="Times New Roman" w:hAnsi="Times New Roman"/>
                <w:szCs w:val="22"/>
                <w:bdr w:val="nil"/>
                <w:lang w:val="nl-BE"/>
              </w:rPr>
              <w:t xml:space="preserve">Merk op dat afhankelijk van de specifieke omstandigheden en het juridische advies dat wordt ingewonnen bij een plaatselijke externe raadsman, </w:t>
            </w:r>
            <w:r w:rsidRPr="00522402">
              <w:rPr>
                <w:rFonts w:ascii="Times New Roman" w:hAnsi="Times New Roman"/>
                <w:b/>
                <w:bCs/>
                <w:szCs w:val="22"/>
                <w:bdr w:val="nil"/>
                <w:lang w:val="nl-BE"/>
              </w:rPr>
              <w:t xml:space="preserve">het wettelijk verplicht kan zijn om de getroffen personen, wetshandhavingsinstanties </w:t>
            </w:r>
            <w:r w:rsidRPr="00522402">
              <w:rPr>
                <w:rFonts w:ascii="Times New Roman" w:hAnsi="Times New Roman"/>
                <w:b/>
                <w:bCs/>
                <w:szCs w:val="22"/>
                <w:bdr w:val="nil"/>
                <w:lang w:val="nl-BE"/>
              </w:rPr>
              <w:lastRenderedPageBreak/>
              <w:t>en/of regelgevende instanties in een vroeger stadium op de hoogte te brengen en meer specifiek binnen 72 uur in geval van inbreuken in verband met persoonsgegevens die Europese entiteiten treffen.</w:t>
            </w:r>
          </w:p>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Zie de onderstaande tabel voor meer informatie.</w:t>
            </w:r>
          </w:p>
        </w:tc>
        <w:tc>
          <w:tcPr>
            <w:tcW w:w="3030" w:type="dxa"/>
            <w:shd w:val="clear" w:color="auto" w:fill="auto"/>
          </w:tcPr>
          <w:p w:rsidR="00DC0137" w:rsidRPr="00522402" w:rsidRDefault="002639ED">
            <w:pPr>
              <w:numPr>
                <w:ilvl w:val="0"/>
                <w:numId w:val="31"/>
              </w:numPr>
              <w:spacing w:before="120" w:after="120" w:line="276" w:lineRule="auto"/>
              <w:ind w:left="432" w:hanging="432"/>
              <w:jc w:val="both"/>
              <w:rPr>
                <w:rFonts w:ascii="Times New Roman" w:eastAsia="Calibri" w:hAnsi="Times New Roman"/>
                <w:szCs w:val="22"/>
                <w:lang w:val="nl-BE"/>
              </w:rPr>
            </w:pPr>
            <w:r w:rsidRPr="00522402">
              <w:rPr>
                <w:rFonts w:ascii="Times New Roman" w:hAnsi="Times New Roman"/>
                <w:szCs w:val="22"/>
                <w:bdr w:val="nil"/>
                <w:lang w:val="nl-BE"/>
              </w:rPr>
              <w:lastRenderedPageBreak/>
              <w:t>Raadpleeg de onderstaande tabel voor specifieke acties inzake meldingen met betrekking tot elke categorie van betrokken persoon of autoriteit.</w:t>
            </w:r>
          </w:p>
          <w:p w:rsidR="00DC0137" w:rsidRPr="00522402" w:rsidRDefault="002639ED">
            <w:pPr>
              <w:numPr>
                <w:ilvl w:val="0"/>
                <w:numId w:val="31"/>
              </w:numPr>
              <w:spacing w:before="120" w:after="120" w:line="276" w:lineRule="auto"/>
              <w:ind w:left="432" w:hanging="432"/>
              <w:jc w:val="both"/>
              <w:rPr>
                <w:rFonts w:ascii="Times New Roman" w:eastAsia="Calibri" w:hAnsi="Times New Roman"/>
                <w:szCs w:val="22"/>
                <w:lang w:val="nl-BE"/>
              </w:rPr>
            </w:pPr>
            <w:r w:rsidRPr="00522402">
              <w:rPr>
                <w:rFonts w:ascii="Times New Roman" w:hAnsi="Times New Roman"/>
                <w:szCs w:val="22"/>
                <w:bdr w:val="nil"/>
                <w:lang w:val="nl-BE"/>
              </w:rPr>
              <w:t>Bepaal wie verantwoordelijk is voor de melding ([Bedrijf], of een klant of leverancier).</w:t>
            </w:r>
          </w:p>
          <w:p w:rsidR="00DC0137" w:rsidRPr="00522402" w:rsidRDefault="002639ED">
            <w:pPr>
              <w:numPr>
                <w:ilvl w:val="0"/>
                <w:numId w:val="31"/>
              </w:numPr>
              <w:spacing w:before="120" w:after="120" w:line="276" w:lineRule="auto"/>
              <w:ind w:left="432" w:hanging="432"/>
              <w:jc w:val="both"/>
              <w:rPr>
                <w:rFonts w:ascii="Times New Roman" w:eastAsia="Calibri" w:hAnsi="Times New Roman"/>
                <w:szCs w:val="22"/>
                <w:lang w:val="nl-BE"/>
              </w:rPr>
            </w:pPr>
            <w:r w:rsidRPr="00522402">
              <w:rPr>
                <w:rFonts w:ascii="Times New Roman" w:hAnsi="Times New Roman"/>
                <w:szCs w:val="22"/>
                <w:bdr w:val="nil"/>
                <w:lang w:val="nl-BE"/>
              </w:rPr>
              <w:t>Ontwikkel een plan inzake betrokkenheid/communicatie.</w:t>
            </w:r>
          </w:p>
          <w:p w:rsidR="00DC0137" w:rsidRPr="00522402" w:rsidRDefault="00DC0137">
            <w:pPr>
              <w:spacing w:before="120" w:after="120" w:line="276" w:lineRule="auto"/>
              <w:jc w:val="both"/>
              <w:rPr>
                <w:rFonts w:ascii="Times New Roman" w:eastAsia="Calibri" w:hAnsi="Times New Roman"/>
                <w:szCs w:val="22"/>
                <w:lang w:val="nl-BE"/>
              </w:rPr>
            </w:pPr>
          </w:p>
        </w:tc>
        <w:tc>
          <w:tcPr>
            <w:tcW w:w="187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a) [</w:t>
            </w:r>
            <w:r w:rsidRPr="00522402">
              <w:rPr>
                <w:rFonts w:ascii="Times New Roman" w:hAnsi="Times New Roman"/>
                <w:szCs w:val="22"/>
                <w:highlight w:val="yellow"/>
                <w:bdr w:val="nil"/>
                <w:lang w:val="nl-BE"/>
              </w:rPr>
              <w:t>Hoofd van de getroffen afdelingen</w:t>
            </w:r>
            <w:r w:rsidRPr="00522402">
              <w:rPr>
                <w:rFonts w:ascii="Times New Roman" w:hAnsi="Times New Roman"/>
                <w:szCs w:val="22"/>
                <w:bdr w:val="nil"/>
                <w:lang w:val="nl-BE"/>
              </w:rPr>
              <w:t>]</w:t>
            </w:r>
          </w:p>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b) [</w:t>
            </w:r>
            <w:r w:rsidRPr="00522402">
              <w:rPr>
                <w:rFonts w:ascii="Times New Roman" w:hAnsi="Times New Roman"/>
                <w:szCs w:val="22"/>
                <w:highlight w:val="yellow"/>
                <w:bdr w:val="nil"/>
                <w:lang w:val="nl-BE"/>
              </w:rPr>
              <w:t>Privacy Officer/Compliance Manager</w:t>
            </w:r>
            <w:r w:rsidRPr="00522402">
              <w:rPr>
                <w:rFonts w:ascii="Times New Roman" w:hAnsi="Times New Roman"/>
                <w:szCs w:val="22"/>
                <w:bdr w:val="nil"/>
                <w:lang w:val="nl-BE"/>
              </w:rPr>
              <w:t xml:space="preserve">] </w:t>
            </w:r>
          </w:p>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c) andere Belanghebbenden afhankelijk van de omstandigheden van de inbreuk in verband met persoonsgegevens (bv. in dit geval de Juridische afdeling, Personeelsafdeling.)</w:t>
            </w:r>
          </w:p>
        </w:tc>
      </w:tr>
      <w:tr w:rsidR="00D01334" w:rsidRPr="00522402">
        <w:tc>
          <w:tcPr>
            <w:tcW w:w="463" w:type="dxa"/>
            <w:shd w:val="clear" w:color="auto" w:fill="auto"/>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9</w:t>
            </w:r>
          </w:p>
        </w:tc>
        <w:tc>
          <w:tcPr>
            <w:tcW w:w="376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Blijf indien nodig teamvergaderingen bijeenroepen.</w:t>
            </w:r>
          </w:p>
        </w:tc>
        <w:tc>
          <w:tcPr>
            <w:tcW w:w="3030"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Blijf de strategie voor de respons op inbreuken bijsturen en de voortgang op de actielijst opvolgen.</w:t>
            </w:r>
          </w:p>
        </w:tc>
        <w:tc>
          <w:tcPr>
            <w:tcW w:w="187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Responsteam inzake inbreuken</w:t>
            </w:r>
          </w:p>
        </w:tc>
      </w:tr>
      <w:tr w:rsidR="00D01334" w:rsidRPr="00522402">
        <w:tc>
          <w:tcPr>
            <w:tcW w:w="463" w:type="dxa"/>
            <w:shd w:val="clear" w:color="auto" w:fill="auto"/>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10</w:t>
            </w:r>
          </w:p>
        </w:tc>
        <w:tc>
          <w:tcPr>
            <w:tcW w:w="376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Blijf het Uitvoerend Comité en de Raad van Bestuur, naargelang het geval, verder inlichten.</w:t>
            </w:r>
          </w:p>
        </w:tc>
        <w:tc>
          <w:tcPr>
            <w:tcW w:w="3030"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N.V.T.</w:t>
            </w:r>
          </w:p>
        </w:tc>
        <w:tc>
          <w:tcPr>
            <w:tcW w:w="187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w:t>
            </w:r>
            <w:r w:rsidRPr="00522402">
              <w:rPr>
                <w:rFonts w:ascii="Times New Roman" w:hAnsi="Times New Roman"/>
                <w:szCs w:val="22"/>
                <w:highlight w:val="yellow"/>
                <w:bdr w:val="nil"/>
                <w:lang w:val="nl-BE"/>
              </w:rPr>
              <w:t>Privacy Officer/Compliance Manager</w:t>
            </w:r>
            <w:r w:rsidRPr="00522402">
              <w:rPr>
                <w:rFonts w:ascii="Times New Roman" w:hAnsi="Times New Roman"/>
                <w:szCs w:val="22"/>
                <w:bdr w:val="nil"/>
                <w:lang w:val="nl-BE"/>
              </w:rPr>
              <w:t xml:space="preserve">] </w:t>
            </w:r>
          </w:p>
        </w:tc>
      </w:tr>
    </w:tbl>
    <w:p w:rsidR="00DC0137" w:rsidRPr="00522402" w:rsidRDefault="002639ED">
      <w:pPr>
        <w:spacing w:before="360" w:after="120" w:line="276" w:lineRule="auto"/>
        <w:jc w:val="both"/>
        <w:rPr>
          <w:rFonts w:ascii="Times New Roman" w:eastAsia="Calibri" w:hAnsi="Times New Roman"/>
          <w:b/>
          <w:szCs w:val="22"/>
          <w:lang w:val="nl-BE" w:eastAsia="zh-CN"/>
        </w:rPr>
      </w:pPr>
      <w:r w:rsidRPr="00522402">
        <w:rPr>
          <w:rFonts w:ascii="Times New Roman" w:hAnsi="Times New Roman"/>
          <w:b/>
          <w:bCs/>
          <w:szCs w:val="22"/>
          <w:bdr w:val="nil"/>
          <w:lang w:val="nl-BE" w:eastAsia="zh-CN"/>
        </w:rPr>
        <w:t>Melding aan en betrokkenheid van belanghebbenden</w:t>
      </w:r>
    </w:p>
    <w:p w:rsidR="00DC0137" w:rsidRPr="00522402" w:rsidRDefault="002639ED">
      <w:pPr>
        <w:spacing w:before="360" w:after="120" w:line="276" w:lineRule="auto"/>
        <w:jc w:val="both"/>
        <w:rPr>
          <w:rFonts w:ascii="Times New Roman" w:eastAsia="Calibri" w:hAnsi="Times New Roman"/>
          <w:szCs w:val="22"/>
          <w:lang w:val="nl-BE" w:eastAsia="zh-CN"/>
        </w:rPr>
      </w:pPr>
      <w:r w:rsidRPr="00522402">
        <w:rPr>
          <w:rFonts w:ascii="Times New Roman" w:hAnsi="Times New Roman"/>
          <w:szCs w:val="22"/>
          <w:bdr w:val="nil"/>
          <w:lang w:val="nl-BE" w:eastAsia="zh-CN"/>
        </w:rPr>
        <w:t>Met betrekking tot de melding moet advies worden ingewonnen bij de [</w:t>
      </w:r>
      <w:r w:rsidRPr="00522402">
        <w:rPr>
          <w:rFonts w:ascii="Times New Roman" w:hAnsi="Times New Roman"/>
          <w:szCs w:val="22"/>
          <w:highlight w:val="yellow"/>
          <w:bdr w:val="nil"/>
          <w:lang w:val="nl-BE" w:eastAsia="zh-CN"/>
        </w:rPr>
        <w:t>juridische afdeling/externe juridische adviseur</w:t>
      </w:r>
      <w:r w:rsidRPr="00522402">
        <w:rPr>
          <w:rFonts w:ascii="Times New Roman" w:hAnsi="Times New Roman"/>
          <w:szCs w:val="22"/>
          <w:bdr w:val="nil"/>
          <w:lang w:val="nl-BE" w:eastAsia="zh-CN"/>
        </w:rPr>
        <w:t>] voordat u contact opneemt met het personeel of externe belanghebbenden om ervoor te zorgen dat de verstrekte informatie juist is en ons niet blootstelt aan onnodige risico’s. De [</w:t>
      </w:r>
      <w:r w:rsidRPr="00522402">
        <w:rPr>
          <w:rFonts w:ascii="Times New Roman" w:hAnsi="Times New Roman"/>
          <w:szCs w:val="22"/>
          <w:highlight w:val="yellow"/>
          <w:bdr w:val="nil"/>
          <w:lang w:val="nl-BE" w:eastAsia="zh-CN"/>
        </w:rPr>
        <w:t>juridische afdeling/externe juridische adviseur</w:t>
      </w:r>
      <w:r w:rsidRPr="00522402">
        <w:rPr>
          <w:rFonts w:ascii="Times New Roman" w:hAnsi="Times New Roman"/>
          <w:szCs w:val="22"/>
          <w:bdr w:val="nil"/>
          <w:lang w:val="nl-BE" w:eastAsia="zh-CN"/>
        </w:rPr>
        <w:t xml:space="preserve">] zal bepalen of en hoe inbreuken in verband met persoonsgegevens moeten worden gemeld, aangezien de meldingsplicht van land tot land kan verschillen en ongepaste acties tot rechtshandhavingsmaatregelen kunnen leiden. </w:t>
      </w:r>
    </w:p>
    <w:p w:rsidR="00DC0137" w:rsidRPr="00522402" w:rsidRDefault="002639ED">
      <w:pPr>
        <w:spacing w:before="120" w:after="360" w:line="276" w:lineRule="auto"/>
        <w:jc w:val="both"/>
        <w:rPr>
          <w:rFonts w:ascii="Times New Roman" w:eastAsia="Calibri" w:hAnsi="Times New Roman"/>
          <w:szCs w:val="22"/>
          <w:lang w:val="nl-BE" w:eastAsia="zh-CN"/>
        </w:rPr>
      </w:pPr>
      <w:r w:rsidRPr="00522402">
        <w:rPr>
          <w:rFonts w:ascii="Times New Roman" w:hAnsi="Times New Roman"/>
          <w:szCs w:val="22"/>
          <w:bdr w:val="nil"/>
          <w:lang w:val="nl-BE" w:eastAsia="zh-CN"/>
        </w:rPr>
        <w:t>De onderstaande tabel biedt een overzicht van de goede praktijken inzake de melding aan belanghebbenden. De melding aan of de betrokkenheid van deze belanghebbenden mag uitsluitend plaatsvinden in strikte overeenstemming met het door het responsteam inzake inbreuken ontwikkelde plan inzake betrokkenheid, en alleen door personen die uitdrukkelijk voor een dergelijke betrokkenheid gemachtigd zijn. Met uitzondering van het personeel, moeten we zorgvuldig evalueren wanneer we de getroffen personen, andere derden en autoriteiten op de hoogte moeten stellen of met hen moeten communiceren wanneer dit niet wettelijk of contractueel vereist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6966"/>
      </w:tblGrid>
      <w:tr w:rsidR="00D01334" w:rsidRPr="00522402">
        <w:trPr>
          <w:tblHeader/>
        </w:trPr>
        <w:tc>
          <w:tcPr>
            <w:tcW w:w="9137" w:type="dxa"/>
            <w:gridSpan w:val="2"/>
            <w:tcBorders>
              <w:bottom w:val="single" w:sz="4" w:space="0" w:color="auto"/>
            </w:tcBorders>
            <w:shd w:val="clear" w:color="auto" w:fill="1F497D" w:themeFill="text2"/>
          </w:tcPr>
          <w:p w:rsidR="00DC0137" w:rsidRPr="00522402" w:rsidRDefault="002639ED">
            <w:pPr>
              <w:overflowPunct w:val="0"/>
              <w:autoSpaceDE w:val="0"/>
              <w:autoSpaceDN w:val="0"/>
              <w:adjustRightInd w:val="0"/>
              <w:spacing w:before="120" w:after="120"/>
              <w:ind w:left="720" w:hanging="720"/>
              <w:jc w:val="center"/>
              <w:textAlignment w:val="baseline"/>
              <w:rPr>
                <w:rFonts w:ascii="Times New Roman" w:eastAsia="STZhongsong" w:hAnsi="Times New Roman"/>
                <w:b/>
                <w:lang w:val="nl-BE" w:eastAsia="zh-CN"/>
              </w:rPr>
            </w:pPr>
            <w:r w:rsidRPr="00522402">
              <w:rPr>
                <w:rFonts w:ascii="Times New Roman" w:hAnsi="Times New Roman"/>
                <w:b/>
                <w:bCs/>
                <w:color w:val="FFFFFF"/>
                <w:szCs w:val="22"/>
                <w:bdr w:val="nil"/>
                <w:lang w:val="nl-BE" w:eastAsia="zh-CN"/>
              </w:rPr>
              <w:lastRenderedPageBreak/>
              <w:t>MELDING - BETROKKENHEID VAN BELANGHEBBENDEN</w:t>
            </w:r>
          </w:p>
        </w:tc>
      </w:tr>
      <w:tr w:rsidR="00D01334" w:rsidRPr="00522402">
        <w:trPr>
          <w:tblHeader/>
        </w:trPr>
        <w:tc>
          <w:tcPr>
            <w:tcW w:w="2171" w:type="dxa"/>
            <w:shd w:val="clear" w:color="auto" w:fill="FFC000"/>
          </w:tcPr>
          <w:p w:rsidR="00DC0137" w:rsidRPr="00522402" w:rsidRDefault="002639ED">
            <w:pPr>
              <w:overflowPunct w:val="0"/>
              <w:autoSpaceDE w:val="0"/>
              <w:autoSpaceDN w:val="0"/>
              <w:adjustRightInd w:val="0"/>
              <w:spacing w:before="120" w:after="120"/>
              <w:jc w:val="center"/>
              <w:textAlignment w:val="baseline"/>
              <w:rPr>
                <w:rFonts w:ascii="Times New Roman" w:eastAsia="STZhongsong" w:hAnsi="Times New Roman"/>
                <w:b/>
                <w:lang w:val="nl-BE" w:eastAsia="zh-CN"/>
              </w:rPr>
            </w:pPr>
            <w:r w:rsidRPr="00522402">
              <w:rPr>
                <w:rFonts w:ascii="Times New Roman" w:hAnsi="Times New Roman"/>
                <w:b/>
                <w:bCs/>
                <w:szCs w:val="22"/>
                <w:bdr w:val="nil"/>
                <w:lang w:val="nl-BE" w:eastAsia="zh-CN"/>
              </w:rPr>
              <w:t>Belanghebbende</w:t>
            </w:r>
          </w:p>
        </w:tc>
        <w:tc>
          <w:tcPr>
            <w:tcW w:w="6966" w:type="dxa"/>
            <w:shd w:val="clear" w:color="auto" w:fill="FFC000"/>
          </w:tcPr>
          <w:p w:rsidR="00DC0137" w:rsidRPr="00522402" w:rsidRDefault="002639ED">
            <w:pPr>
              <w:overflowPunct w:val="0"/>
              <w:autoSpaceDE w:val="0"/>
              <w:autoSpaceDN w:val="0"/>
              <w:adjustRightInd w:val="0"/>
              <w:spacing w:before="120" w:after="120"/>
              <w:ind w:left="720" w:hanging="720"/>
              <w:jc w:val="center"/>
              <w:textAlignment w:val="baseline"/>
              <w:rPr>
                <w:rFonts w:ascii="Times New Roman" w:eastAsia="STZhongsong" w:hAnsi="Times New Roman"/>
                <w:b/>
                <w:lang w:val="nl-BE" w:eastAsia="zh-CN"/>
              </w:rPr>
            </w:pPr>
            <w:r w:rsidRPr="00522402">
              <w:rPr>
                <w:rFonts w:ascii="Times New Roman" w:hAnsi="Times New Roman"/>
                <w:b/>
                <w:bCs/>
                <w:szCs w:val="22"/>
                <w:bdr w:val="nil"/>
                <w:lang w:val="nl-BE" w:eastAsia="zh-CN"/>
              </w:rPr>
              <w:t>Actie</w:t>
            </w:r>
          </w:p>
        </w:tc>
      </w:tr>
      <w:tr w:rsidR="00D01334" w:rsidRPr="00522402">
        <w:tc>
          <w:tcPr>
            <w:tcW w:w="2171" w:type="dxa"/>
          </w:tcPr>
          <w:p w:rsidR="00DC0137" w:rsidRPr="00522402" w:rsidRDefault="002639ED">
            <w:pPr>
              <w:adjustRightInd w:val="0"/>
              <w:spacing w:before="120" w:after="120"/>
              <w:jc w:val="both"/>
              <w:rPr>
                <w:rFonts w:ascii="Times New Roman" w:eastAsia="STZhongsong" w:hAnsi="Times New Roman"/>
                <w:lang w:val="nl-BE" w:eastAsia="zh-CN"/>
              </w:rPr>
            </w:pPr>
            <w:r w:rsidRPr="00522402">
              <w:rPr>
                <w:rFonts w:ascii="Times New Roman" w:hAnsi="Times New Roman"/>
                <w:szCs w:val="22"/>
                <w:bdr w:val="nil"/>
                <w:lang w:val="nl-BE" w:eastAsia="zh-CN"/>
              </w:rPr>
              <w:t xml:space="preserve">Personeel </w:t>
            </w:r>
          </w:p>
        </w:tc>
        <w:tc>
          <w:tcPr>
            <w:tcW w:w="6966" w:type="dxa"/>
          </w:tcPr>
          <w:p w:rsidR="00DC0137" w:rsidRPr="00522402" w:rsidRDefault="002639ED">
            <w:pPr>
              <w:numPr>
                <w:ilvl w:val="0"/>
                <w:numId w:val="34"/>
              </w:numPr>
              <w:adjustRightInd w:val="0"/>
              <w:spacing w:before="120" w:after="120" w:line="276" w:lineRule="auto"/>
              <w:ind w:left="511"/>
              <w:jc w:val="both"/>
              <w:rPr>
                <w:rFonts w:ascii="Times New Roman" w:eastAsia="STZhongsong" w:hAnsi="Times New Roman"/>
                <w:lang w:val="nl-BE" w:eastAsia="zh-CN"/>
              </w:rPr>
            </w:pPr>
            <w:r w:rsidRPr="00522402">
              <w:rPr>
                <w:rFonts w:ascii="Times New Roman" w:hAnsi="Times New Roman"/>
                <w:szCs w:val="22"/>
                <w:bdr w:val="nil"/>
                <w:lang w:val="nl-BE" w:eastAsia="zh-CN"/>
              </w:rPr>
              <w:t>Personeel tijdig op de hoogte brengen van de juiste informatie om geruchten te beperken.</w:t>
            </w:r>
          </w:p>
          <w:p w:rsidR="00DC0137" w:rsidRPr="00522402" w:rsidRDefault="002639ED">
            <w:pPr>
              <w:numPr>
                <w:ilvl w:val="0"/>
                <w:numId w:val="34"/>
              </w:numPr>
              <w:adjustRightInd w:val="0"/>
              <w:spacing w:before="120" w:after="120" w:line="276" w:lineRule="auto"/>
              <w:ind w:left="511"/>
              <w:jc w:val="both"/>
              <w:rPr>
                <w:rFonts w:ascii="Times New Roman" w:eastAsia="STZhongsong" w:hAnsi="Times New Roman"/>
                <w:lang w:val="nl-BE" w:eastAsia="zh-CN"/>
              </w:rPr>
            </w:pPr>
            <w:r w:rsidRPr="00522402">
              <w:rPr>
                <w:rFonts w:ascii="Times New Roman" w:hAnsi="Times New Roman"/>
                <w:szCs w:val="22"/>
                <w:bdr w:val="nil"/>
                <w:lang w:val="nl-BE" w:eastAsia="zh-CN"/>
              </w:rPr>
              <w:t>Als er een hoog risico is voor de rechten en vrijheden van het personeel, kan het zijn dat u verplicht bent om de inbreuk in verband met persoonsgegevens onverwijld aan het personeel te melden.</w:t>
            </w:r>
          </w:p>
          <w:p w:rsidR="00DC0137" w:rsidRPr="00522402" w:rsidRDefault="002639ED">
            <w:pPr>
              <w:numPr>
                <w:ilvl w:val="0"/>
                <w:numId w:val="34"/>
              </w:numPr>
              <w:adjustRightInd w:val="0"/>
              <w:spacing w:before="120" w:after="120" w:line="276" w:lineRule="auto"/>
              <w:ind w:left="511"/>
              <w:jc w:val="both"/>
              <w:rPr>
                <w:rFonts w:ascii="Times New Roman" w:eastAsia="STZhongsong" w:hAnsi="Times New Roman"/>
                <w:lang w:val="nl-BE" w:eastAsia="zh-CN"/>
              </w:rPr>
            </w:pPr>
            <w:r w:rsidRPr="00522402">
              <w:rPr>
                <w:rFonts w:ascii="Times New Roman" w:hAnsi="Times New Roman"/>
                <w:szCs w:val="22"/>
                <w:bdr w:val="nil"/>
                <w:lang w:val="nl-BE" w:eastAsia="zh-CN"/>
              </w:rPr>
              <w:t xml:space="preserve">Verstuur communicatie van een vertrouwde bron met indicaties over de timing van updates. </w:t>
            </w:r>
          </w:p>
          <w:p w:rsidR="00DC0137" w:rsidRPr="00522402" w:rsidRDefault="002639ED">
            <w:pPr>
              <w:numPr>
                <w:ilvl w:val="0"/>
                <w:numId w:val="34"/>
              </w:numPr>
              <w:adjustRightInd w:val="0"/>
              <w:spacing w:before="120" w:after="120" w:line="276" w:lineRule="auto"/>
              <w:ind w:left="511"/>
              <w:jc w:val="both"/>
              <w:rPr>
                <w:rFonts w:ascii="Times New Roman" w:eastAsia="STZhongsong" w:hAnsi="Times New Roman"/>
                <w:lang w:val="nl-BE" w:eastAsia="zh-CN"/>
              </w:rPr>
            </w:pPr>
            <w:r w:rsidRPr="00522402">
              <w:rPr>
                <w:rFonts w:ascii="Times New Roman" w:hAnsi="Times New Roman"/>
                <w:szCs w:val="22"/>
                <w:bdr w:val="nil"/>
                <w:lang w:val="nl-BE" w:eastAsia="zh-CN"/>
              </w:rPr>
              <w:t>Voorzie instructies in alle incident-gerelateerde communicatie om ‘niet door te sturen’.</w:t>
            </w:r>
          </w:p>
        </w:tc>
      </w:tr>
      <w:tr w:rsidR="00D01334" w:rsidRPr="00596E40">
        <w:tc>
          <w:tcPr>
            <w:tcW w:w="2171" w:type="dxa"/>
          </w:tcPr>
          <w:p w:rsidR="00DC0137" w:rsidRPr="00522402" w:rsidRDefault="002639ED">
            <w:pPr>
              <w:adjustRightInd w:val="0"/>
              <w:spacing w:before="120" w:after="120"/>
              <w:jc w:val="both"/>
              <w:rPr>
                <w:rFonts w:ascii="Times New Roman" w:eastAsia="STZhongsong" w:hAnsi="Times New Roman"/>
                <w:lang w:val="nl-BE" w:eastAsia="zh-CN"/>
              </w:rPr>
            </w:pPr>
            <w:r w:rsidRPr="00522402">
              <w:rPr>
                <w:rFonts w:ascii="Times New Roman" w:hAnsi="Times New Roman"/>
                <w:szCs w:val="22"/>
                <w:bdr w:val="nil"/>
                <w:lang w:val="nl-BE" w:eastAsia="zh-CN"/>
              </w:rPr>
              <w:t>Klanten, B2B-klanten of andere betrokkenen</w:t>
            </w:r>
          </w:p>
        </w:tc>
        <w:tc>
          <w:tcPr>
            <w:tcW w:w="6966" w:type="dxa"/>
          </w:tcPr>
          <w:p w:rsidR="00DC0137" w:rsidRPr="00522402" w:rsidRDefault="002639ED">
            <w:pPr>
              <w:numPr>
                <w:ilvl w:val="0"/>
                <w:numId w:val="34"/>
              </w:numPr>
              <w:adjustRightInd w:val="0"/>
              <w:spacing w:before="120" w:after="120" w:line="276" w:lineRule="auto"/>
              <w:ind w:left="511"/>
              <w:jc w:val="both"/>
              <w:rPr>
                <w:rFonts w:ascii="Times New Roman" w:eastAsia="STZhongsong" w:hAnsi="Times New Roman"/>
                <w:lang w:val="nl-BE" w:eastAsia="zh-CN"/>
              </w:rPr>
            </w:pPr>
            <w:r w:rsidRPr="00522402">
              <w:rPr>
                <w:rFonts w:ascii="Times New Roman" w:hAnsi="Times New Roman"/>
                <w:szCs w:val="22"/>
                <w:bdr w:val="nil"/>
                <w:lang w:val="nl-BE" w:eastAsia="zh-CN"/>
              </w:rPr>
              <w:t>Als er een hoog risico is voor de rechten en vrijheden van deze betrokkenen, kan het zijn dat u verplicht bent om de inbreuk in verband met persoonsgegevens (aan de hand van duidelijke en gedetailleerde meldingsbrieven) onverwijld aan deze betrokkenen te melden.</w:t>
            </w:r>
          </w:p>
          <w:p w:rsidR="00DC0137" w:rsidRPr="00522402" w:rsidRDefault="002639ED">
            <w:pPr>
              <w:numPr>
                <w:ilvl w:val="0"/>
                <w:numId w:val="34"/>
              </w:numPr>
              <w:adjustRightInd w:val="0"/>
              <w:spacing w:before="120" w:after="120" w:line="276" w:lineRule="auto"/>
              <w:ind w:left="511"/>
              <w:jc w:val="both"/>
              <w:rPr>
                <w:rFonts w:ascii="Times New Roman" w:eastAsia="STZhongsong" w:hAnsi="Times New Roman"/>
                <w:lang w:val="nl-BE" w:eastAsia="zh-CN"/>
              </w:rPr>
            </w:pPr>
            <w:r w:rsidRPr="00522402">
              <w:rPr>
                <w:rFonts w:ascii="Times New Roman" w:hAnsi="Times New Roman"/>
                <w:szCs w:val="22"/>
                <w:bdr w:val="nil"/>
                <w:lang w:val="nl-BE" w:eastAsia="zh-CN"/>
              </w:rPr>
              <w:t>Geef contactgegevens op voor klanten en/of gebruikers om aanvullende informatie te bekomen.</w:t>
            </w:r>
          </w:p>
          <w:p w:rsidR="00DC0137" w:rsidRPr="00522402" w:rsidRDefault="002639ED">
            <w:pPr>
              <w:numPr>
                <w:ilvl w:val="0"/>
                <w:numId w:val="34"/>
              </w:numPr>
              <w:adjustRightInd w:val="0"/>
              <w:spacing w:before="120" w:after="120" w:line="276" w:lineRule="auto"/>
              <w:ind w:left="511"/>
              <w:jc w:val="both"/>
              <w:rPr>
                <w:rFonts w:ascii="Times New Roman" w:eastAsia="STZhongsong" w:hAnsi="Times New Roman"/>
                <w:lang w:val="nl-BE" w:eastAsia="zh-CN"/>
              </w:rPr>
            </w:pPr>
            <w:r w:rsidRPr="00522402">
              <w:rPr>
                <w:rFonts w:ascii="Times New Roman" w:hAnsi="Times New Roman"/>
                <w:szCs w:val="22"/>
                <w:bdr w:val="nil"/>
                <w:lang w:val="nl-BE" w:eastAsia="zh-CN"/>
              </w:rPr>
              <w:t>Verstrek informatie over het soort gegevens dat mogelijk is blootgesteld, de mogelijke gevolgen voor klanten en/of gebruikers en de reactie van [Bedrijf].</w:t>
            </w:r>
          </w:p>
          <w:p w:rsidR="00DC0137" w:rsidRPr="00522402" w:rsidRDefault="002639ED">
            <w:pPr>
              <w:numPr>
                <w:ilvl w:val="0"/>
                <w:numId w:val="34"/>
              </w:numPr>
              <w:adjustRightInd w:val="0"/>
              <w:spacing w:before="120" w:after="120" w:line="276" w:lineRule="auto"/>
              <w:ind w:left="511"/>
              <w:jc w:val="both"/>
              <w:rPr>
                <w:rFonts w:ascii="Times New Roman" w:eastAsia="STZhongsong" w:hAnsi="Times New Roman"/>
                <w:lang w:val="nl-BE" w:eastAsia="zh-CN"/>
              </w:rPr>
            </w:pPr>
            <w:r w:rsidRPr="00522402">
              <w:rPr>
                <w:rFonts w:ascii="Times New Roman" w:hAnsi="Times New Roman"/>
                <w:szCs w:val="22"/>
                <w:bdr w:val="nil"/>
                <w:lang w:val="nl-BE" w:eastAsia="zh-CN"/>
              </w:rPr>
              <w:t>[</w:t>
            </w:r>
            <w:r w:rsidRPr="00522402">
              <w:rPr>
                <w:rFonts w:ascii="Times New Roman" w:hAnsi="Times New Roman"/>
                <w:szCs w:val="22"/>
                <w:highlight w:val="yellow"/>
                <w:bdr w:val="nil"/>
                <w:lang w:val="nl-BE" w:eastAsia="zh-CN"/>
              </w:rPr>
              <w:t>OPTIONEEL</w:t>
            </w:r>
            <w:r w:rsidRPr="00522402">
              <w:rPr>
                <w:rFonts w:ascii="Times New Roman" w:hAnsi="Times New Roman"/>
                <w:szCs w:val="22"/>
                <w:bdr w:val="nil"/>
                <w:lang w:val="nl-BE" w:eastAsia="zh-CN"/>
              </w:rPr>
              <w:t>] Werk samen met [</w:t>
            </w:r>
            <w:r w:rsidRPr="00522402">
              <w:rPr>
                <w:rFonts w:ascii="Times New Roman" w:hAnsi="Times New Roman"/>
                <w:szCs w:val="22"/>
                <w:highlight w:val="yellow"/>
                <w:bdr w:val="nil"/>
                <w:lang w:val="nl-BE" w:eastAsia="zh-CN"/>
              </w:rPr>
              <w:t>Public Relations en Juridische</w:t>
            </w:r>
            <w:r w:rsidRPr="00522402">
              <w:rPr>
                <w:rFonts w:ascii="Times New Roman" w:hAnsi="Times New Roman"/>
                <w:szCs w:val="22"/>
                <w:bdr w:val="nil"/>
                <w:lang w:val="nl-BE" w:eastAsia="zh-CN"/>
              </w:rPr>
              <w:t>] teams om meldingsbrieven op te stellen in overeenstemming met toepasselijke wet- en regelgeving.</w:t>
            </w:r>
          </w:p>
        </w:tc>
      </w:tr>
      <w:tr w:rsidR="00D01334" w:rsidRPr="00596E40">
        <w:tc>
          <w:tcPr>
            <w:tcW w:w="2171" w:type="dxa"/>
          </w:tcPr>
          <w:p w:rsidR="00DC0137" w:rsidRPr="00522402" w:rsidRDefault="002639ED">
            <w:pPr>
              <w:overflowPunct w:val="0"/>
              <w:autoSpaceDE w:val="0"/>
              <w:autoSpaceDN w:val="0"/>
              <w:adjustRightInd w:val="0"/>
              <w:spacing w:before="120" w:after="120"/>
              <w:jc w:val="both"/>
              <w:textAlignment w:val="baseline"/>
              <w:rPr>
                <w:rFonts w:ascii="Times New Roman" w:eastAsia="STZhongsong" w:hAnsi="Times New Roman"/>
                <w:lang w:val="nl-BE" w:eastAsia="zh-CN"/>
              </w:rPr>
            </w:pPr>
            <w:r w:rsidRPr="00522402">
              <w:rPr>
                <w:rFonts w:ascii="Times New Roman" w:hAnsi="Times New Roman"/>
                <w:szCs w:val="22"/>
                <w:bdr w:val="nil"/>
                <w:lang w:val="nl-BE" w:eastAsia="zh-CN"/>
              </w:rPr>
              <w:t>[</w:t>
            </w:r>
            <w:r w:rsidRPr="00522402">
              <w:rPr>
                <w:rFonts w:ascii="Times New Roman" w:hAnsi="Times New Roman"/>
                <w:szCs w:val="22"/>
                <w:highlight w:val="yellow"/>
                <w:bdr w:val="nil"/>
                <w:lang w:val="nl-BE" w:eastAsia="zh-CN"/>
              </w:rPr>
              <w:t>OPTIONEEL</w:t>
            </w:r>
            <w:r w:rsidRPr="00522402">
              <w:rPr>
                <w:rFonts w:ascii="Times New Roman" w:hAnsi="Times New Roman"/>
                <w:szCs w:val="22"/>
                <w:bdr w:val="nil"/>
                <w:lang w:val="nl-BE" w:eastAsia="zh-CN"/>
              </w:rPr>
              <w:t>] Media</w:t>
            </w:r>
          </w:p>
        </w:tc>
        <w:tc>
          <w:tcPr>
            <w:tcW w:w="6966" w:type="dxa"/>
          </w:tcPr>
          <w:p w:rsidR="00DC0137" w:rsidRPr="00522402" w:rsidRDefault="002639ED">
            <w:pPr>
              <w:numPr>
                <w:ilvl w:val="0"/>
                <w:numId w:val="35"/>
              </w:numPr>
              <w:adjustRightInd w:val="0"/>
              <w:spacing w:before="120" w:after="120" w:line="276" w:lineRule="auto"/>
              <w:ind w:left="511"/>
              <w:jc w:val="both"/>
              <w:rPr>
                <w:rFonts w:ascii="Times New Roman" w:eastAsia="STZhongsong" w:hAnsi="Times New Roman"/>
                <w:lang w:val="nl-BE" w:eastAsia="zh-CN"/>
              </w:rPr>
            </w:pPr>
            <w:r w:rsidRPr="00522402">
              <w:rPr>
                <w:rFonts w:ascii="Times New Roman" w:hAnsi="Times New Roman"/>
                <w:szCs w:val="22"/>
                <w:bdr w:val="nil"/>
                <w:lang w:val="nl-BE" w:eastAsia="zh-CN"/>
              </w:rPr>
              <w:t>Werk samen met de afdeling [</w:t>
            </w:r>
            <w:r w:rsidRPr="00522402">
              <w:rPr>
                <w:rFonts w:ascii="Times New Roman" w:hAnsi="Times New Roman"/>
                <w:szCs w:val="22"/>
                <w:highlight w:val="yellow"/>
                <w:bdr w:val="nil"/>
                <w:lang w:val="nl-BE" w:eastAsia="zh-CN"/>
              </w:rPr>
              <w:t>Public Relations</w:t>
            </w:r>
            <w:r w:rsidRPr="00522402">
              <w:rPr>
                <w:rFonts w:ascii="Times New Roman" w:hAnsi="Times New Roman"/>
                <w:szCs w:val="22"/>
                <w:bdr w:val="nil"/>
                <w:lang w:val="nl-BE" w:eastAsia="zh-CN"/>
              </w:rPr>
              <w:t>] om interacties met de media te behandelen en voor het ontwikkelen van een strategie voor tijdige incidentcommunicatie.</w:t>
            </w:r>
          </w:p>
          <w:p w:rsidR="00DC0137" w:rsidRPr="00522402" w:rsidRDefault="002639ED">
            <w:pPr>
              <w:numPr>
                <w:ilvl w:val="0"/>
                <w:numId w:val="35"/>
              </w:numPr>
              <w:adjustRightInd w:val="0"/>
              <w:spacing w:before="120" w:after="120" w:line="276" w:lineRule="auto"/>
              <w:ind w:left="511"/>
              <w:jc w:val="both"/>
              <w:rPr>
                <w:rFonts w:ascii="Times New Roman" w:eastAsia="STZhongsong" w:hAnsi="Times New Roman"/>
                <w:lang w:val="nl-BE" w:eastAsia="zh-CN"/>
              </w:rPr>
            </w:pPr>
            <w:r w:rsidRPr="00522402">
              <w:rPr>
                <w:rFonts w:ascii="Times New Roman" w:hAnsi="Times New Roman"/>
                <w:szCs w:val="22"/>
                <w:bdr w:val="nil"/>
                <w:lang w:val="nl-BE" w:eastAsia="zh-CN"/>
              </w:rPr>
              <w:t>Bereid een vooraf goedgekeurde proactieve verklaring voor die waar nodig wordt vrijgegeven met duidelijke ‘te volgen lijnen’.</w:t>
            </w:r>
          </w:p>
          <w:p w:rsidR="00DC0137" w:rsidRPr="00522402" w:rsidRDefault="002639ED">
            <w:pPr>
              <w:numPr>
                <w:ilvl w:val="0"/>
                <w:numId w:val="35"/>
              </w:numPr>
              <w:adjustRightInd w:val="0"/>
              <w:spacing w:before="120" w:after="120" w:line="276" w:lineRule="auto"/>
              <w:ind w:left="511"/>
              <w:jc w:val="both"/>
              <w:rPr>
                <w:rFonts w:ascii="Times New Roman" w:eastAsia="STZhongsong" w:hAnsi="Times New Roman"/>
                <w:lang w:val="nl-BE" w:eastAsia="zh-CN"/>
              </w:rPr>
            </w:pPr>
            <w:r w:rsidRPr="00522402">
              <w:rPr>
                <w:rFonts w:ascii="Times New Roman" w:hAnsi="Times New Roman"/>
                <w:szCs w:val="22"/>
                <w:bdr w:val="nil"/>
                <w:lang w:val="nl-BE" w:eastAsia="zh-CN"/>
              </w:rPr>
              <w:t>Maak een specifieke inbox voor e-mail om de communicatie met de media mogelijk te maken.</w:t>
            </w:r>
          </w:p>
          <w:p w:rsidR="00DC0137" w:rsidRPr="00522402" w:rsidRDefault="002639ED">
            <w:pPr>
              <w:numPr>
                <w:ilvl w:val="0"/>
                <w:numId w:val="35"/>
              </w:numPr>
              <w:adjustRightInd w:val="0"/>
              <w:spacing w:before="120" w:after="120" w:line="276" w:lineRule="auto"/>
              <w:ind w:left="511"/>
              <w:jc w:val="both"/>
              <w:rPr>
                <w:rFonts w:ascii="Times New Roman" w:eastAsia="STZhongsong" w:hAnsi="Times New Roman"/>
                <w:lang w:val="nl-BE" w:eastAsia="zh-CN"/>
              </w:rPr>
            </w:pPr>
            <w:r w:rsidRPr="00522402">
              <w:rPr>
                <w:rFonts w:ascii="Times New Roman" w:hAnsi="Times New Roman"/>
                <w:szCs w:val="22"/>
                <w:bdr w:val="nil"/>
                <w:lang w:val="nl-BE" w:eastAsia="zh-CN"/>
              </w:rPr>
              <w:t>Neem relevante juridische, ethische en reputatieschade in beschouwing bij het opstellen van persberichten.</w:t>
            </w:r>
          </w:p>
        </w:tc>
      </w:tr>
      <w:tr w:rsidR="00D01334" w:rsidRPr="00596E40">
        <w:tc>
          <w:tcPr>
            <w:tcW w:w="2171" w:type="dxa"/>
          </w:tcPr>
          <w:p w:rsidR="00DC0137" w:rsidRPr="00522402" w:rsidRDefault="002639ED">
            <w:pPr>
              <w:overflowPunct w:val="0"/>
              <w:autoSpaceDE w:val="0"/>
              <w:autoSpaceDN w:val="0"/>
              <w:adjustRightInd w:val="0"/>
              <w:spacing w:before="120" w:after="120"/>
              <w:jc w:val="both"/>
              <w:textAlignment w:val="baseline"/>
              <w:rPr>
                <w:rFonts w:ascii="Times New Roman" w:eastAsia="STZhongsong" w:hAnsi="Times New Roman"/>
                <w:lang w:val="nl-BE" w:eastAsia="zh-CN"/>
              </w:rPr>
            </w:pPr>
            <w:r w:rsidRPr="00522402">
              <w:rPr>
                <w:rFonts w:ascii="Times New Roman" w:hAnsi="Times New Roman"/>
                <w:szCs w:val="22"/>
                <w:bdr w:val="nil"/>
                <w:lang w:val="nl-BE" w:eastAsia="zh-CN"/>
              </w:rPr>
              <w:t>Autoriteiten en regelgevende instanties</w:t>
            </w:r>
          </w:p>
        </w:tc>
        <w:tc>
          <w:tcPr>
            <w:tcW w:w="6966" w:type="dxa"/>
          </w:tcPr>
          <w:p w:rsidR="00DC0137" w:rsidRPr="00522402" w:rsidRDefault="002639ED">
            <w:pPr>
              <w:numPr>
                <w:ilvl w:val="0"/>
                <w:numId w:val="34"/>
              </w:numPr>
              <w:adjustRightInd w:val="0"/>
              <w:spacing w:before="120" w:after="120" w:line="276" w:lineRule="auto"/>
              <w:ind w:left="511"/>
              <w:jc w:val="both"/>
              <w:rPr>
                <w:rFonts w:ascii="Times New Roman" w:eastAsia="STZhongsong" w:hAnsi="Times New Roman"/>
                <w:lang w:val="nl-BE" w:eastAsia="zh-CN"/>
              </w:rPr>
            </w:pPr>
            <w:r w:rsidRPr="00522402">
              <w:rPr>
                <w:rFonts w:ascii="Times New Roman" w:hAnsi="Times New Roman"/>
                <w:szCs w:val="22"/>
                <w:bdr w:val="nil"/>
                <w:lang w:val="nl-BE" w:eastAsia="zh-CN"/>
              </w:rPr>
              <w:t>Duidelijk weten wanneer er een wettelijke verplichting bestaat om een inbreuk te melden aan een regelgevende instantie (bv. toezichthoudende autoriteiten voor gegevensbescherming) of wetshandhavingsinstantie.</w:t>
            </w:r>
          </w:p>
          <w:p w:rsidR="00DC0137" w:rsidRPr="00522402" w:rsidRDefault="002639ED">
            <w:pPr>
              <w:numPr>
                <w:ilvl w:val="0"/>
                <w:numId w:val="34"/>
              </w:numPr>
              <w:adjustRightInd w:val="0"/>
              <w:spacing w:before="120" w:after="120" w:line="276" w:lineRule="auto"/>
              <w:ind w:left="511"/>
              <w:jc w:val="both"/>
              <w:rPr>
                <w:rFonts w:ascii="Times New Roman" w:eastAsia="STZhongsong" w:hAnsi="Times New Roman"/>
                <w:lang w:val="nl-BE" w:eastAsia="zh-CN"/>
              </w:rPr>
            </w:pPr>
            <w:r w:rsidRPr="00522402">
              <w:rPr>
                <w:rFonts w:ascii="Times New Roman" w:hAnsi="Times New Roman"/>
                <w:szCs w:val="22"/>
                <w:bdr w:val="nil"/>
                <w:lang w:val="nl-BE" w:eastAsia="zh-CN"/>
              </w:rPr>
              <w:lastRenderedPageBreak/>
              <w:t>Als er een hoog risico is voor de rechten en vrijheden van een betrokkene, kan het zijn dat u verplicht bent om deze betrokkene(n) op de hoogte te stellen.</w:t>
            </w:r>
          </w:p>
          <w:p w:rsidR="00DC0137" w:rsidRPr="00522402" w:rsidRDefault="002639ED">
            <w:pPr>
              <w:numPr>
                <w:ilvl w:val="0"/>
                <w:numId w:val="34"/>
              </w:numPr>
              <w:adjustRightInd w:val="0"/>
              <w:spacing w:before="120" w:after="120" w:line="276" w:lineRule="auto"/>
              <w:ind w:left="511"/>
              <w:jc w:val="both"/>
              <w:rPr>
                <w:rFonts w:ascii="Times New Roman" w:eastAsia="STZhongsong" w:hAnsi="Times New Roman"/>
                <w:lang w:val="nl-BE" w:eastAsia="zh-CN"/>
              </w:rPr>
            </w:pPr>
            <w:r w:rsidRPr="00522402">
              <w:rPr>
                <w:rFonts w:ascii="Times New Roman" w:hAnsi="Times New Roman"/>
                <w:szCs w:val="22"/>
                <w:bdr w:val="nil"/>
                <w:lang w:val="nl-BE" w:eastAsia="zh-CN"/>
              </w:rPr>
              <w:t>Overweeg om een regelgevende instantie of wetshandhavingsinstantie vrijwillig bij een inbreuk te betrekken (bijvoorbeeld als u vermoedt dat de inbreuk vals is), aangezien zij op basis van hun ervaring met soortgelijke incidenten kunnen helpen bij het vaststellen van de volgende stappen om de inbreuk te beheersen.</w:t>
            </w:r>
          </w:p>
        </w:tc>
      </w:tr>
    </w:tbl>
    <w:p w:rsidR="00DC0137" w:rsidRPr="00522402" w:rsidRDefault="002639ED">
      <w:pPr>
        <w:adjustRightInd w:val="0"/>
        <w:spacing w:before="360" w:after="240"/>
        <w:jc w:val="both"/>
        <w:rPr>
          <w:rFonts w:ascii="Times New Roman" w:eastAsia="STZhongsong" w:hAnsi="Times New Roman"/>
          <w:b/>
          <w:lang w:val="nl-BE" w:eastAsia="zh-CN"/>
        </w:rPr>
      </w:pPr>
      <w:bookmarkStart w:id="1" w:name="_Toc363041878"/>
      <w:bookmarkStart w:id="2" w:name="_Ref363740681"/>
      <w:bookmarkStart w:id="3" w:name="_Toc363806807"/>
      <w:r w:rsidRPr="00522402">
        <w:rPr>
          <w:rFonts w:ascii="Times New Roman" w:hAnsi="Times New Roman"/>
          <w:b/>
          <w:bCs/>
          <w:szCs w:val="22"/>
          <w:bdr w:val="nil"/>
          <w:lang w:val="nl-BE" w:eastAsia="zh-CN"/>
        </w:rPr>
        <w:lastRenderedPageBreak/>
        <w:t>Stap 4 - Rapportering en Beoordeling</w:t>
      </w:r>
      <w:bookmarkEnd w:id="1"/>
      <w:bookmarkEnd w:id="2"/>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481"/>
        <w:gridCol w:w="2913"/>
        <w:gridCol w:w="1976"/>
      </w:tblGrid>
      <w:tr w:rsidR="00D01334" w:rsidRPr="00522402">
        <w:tc>
          <w:tcPr>
            <w:tcW w:w="9137" w:type="dxa"/>
            <w:gridSpan w:val="4"/>
            <w:tcBorders>
              <w:bottom w:val="single" w:sz="4" w:space="0" w:color="auto"/>
            </w:tcBorders>
            <w:shd w:val="clear" w:color="auto" w:fill="1F497D" w:themeFill="text2"/>
          </w:tcPr>
          <w:p w:rsidR="00DC0137" w:rsidRPr="00522402" w:rsidRDefault="002639ED">
            <w:pPr>
              <w:spacing w:before="120" w:after="120" w:line="276" w:lineRule="auto"/>
              <w:jc w:val="center"/>
              <w:rPr>
                <w:rFonts w:ascii="Times New Roman" w:eastAsia="Calibri" w:hAnsi="Times New Roman"/>
                <w:b/>
                <w:szCs w:val="22"/>
                <w:lang w:val="nl-BE"/>
              </w:rPr>
            </w:pPr>
            <w:r w:rsidRPr="00522402">
              <w:rPr>
                <w:rFonts w:ascii="Times New Roman" w:hAnsi="Times New Roman"/>
                <w:b/>
                <w:bCs/>
                <w:color w:val="FFFFFF"/>
                <w:szCs w:val="22"/>
                <w:bdr w:val="nil"/>
                <w:lang w:val="nl-BE"/>
              </w:rPr>
              <w:t xml:space="preserve">STAP 4 - RAPPORTERING EN BEOORDELING </w:t>
            </w:r>
          </w:p>
        </w:tc>
      </w:tr>
      <w:tr w:rsidR="00D01334" w:rsidRPr="00522402">
        <w:tc>
          <w:tcPr>
            <w:tcW w:w="543" w:type="dxa"/>
            <w:tcBorders>
              <w:bottom w:val="single" w:sz="4" w:space="0" w:color="auto"/>
            </w:tcBorders>
            <w:shd w:val="clear" w:color="auto" w:fill="FFC000"/>
          </w:tcPr>
          <w:p w:rsidR="00DC0137" w:rsidRPr="00522402" w:rsidRDefault="002639ED">
            <w:pPr>
              <w:spacing w:before="120" w:after="120" w:line="276" w:lineRule="auto"/>
              <w:jc w:val="center"/>
              <w:rPr>
                <w:rFonts w:ascii="Times New Roman" w:eastAsia="Calibri" w:hAnsi="Times New Roman"/>
                <w:b/>
                <w:szCs w:val="22"/>
                <w:lang w:val="nl-BE"/>
              </w:rPr>
            </w:pPr>
            <w:r w:rsidRPr="00522402">
              <w:rPr>
                <w:rFonts w:ascii="Times New Roman" w:hAnsi="Times New Roman"/>
                <w:b/>
                <w:bCs/>
                <w:szCs w:val="22"/>
                <w:bdr w:val="nil"/>
                <w:lang w:val="nl-BE"/>
              </w:rPr>
              <w:t>Nr.</w:t>
            </w:r>
          </w:p>
        </w:tc>
        <w:tc>
          <w:tcPr>
            <w:tcW w:w="3687" w:type="dxa"/>
            <w:tcBorders>
              <w:bottom w:val="single" w:sz="4" w:space="0" w:color="auto"/>
            </w:tcBorders>
            <w:shd w:val="clear" w:color="auto" w:fill="FFC000"/>
          </w:tcPr>
          <w:p w:rsidR="00DC0137" w:rsidRPr="00522402" w:rsidRDefault="002639ED">
            <w:pPr>
              <w:spacing w:before="120" w:after="120" w:line="276" w:lineRule="auto"/>
              <w:jc w:val="center"/>
              <w:rPr>
                <w:rFonts w:ascii="Times New Roman" w:eastAsia="Calibri" w:hAnsi="Times New Roman"/>
                <w:b/>
                <w:szCs w:val="22"/>
                <w:lang w:val="nl-BE"/>
              </w:rPr>
            </w:pPr>
            <w:r w:rsidRPr="00522402">
              <w:rPr>
                <w:rFonts w:ascii="Times New Roman" w:hAnsi="Times New Roman"/>
                <w:b/>
                <w:bCs/>
                <w:szCs w:val="22"/>
                <w:bdr w:val="nil"/>
                <w:lang w:val="nl-BE"/>
              </w:rPr>
              <w:t>Algemene actie</w:t>
            </w:r>
          </w:p>
        </w:tc>
        <w:tc>
          <w:tcPr>
            <w:tcW w:w="3030" w:type="dxa"/>
            <w:tcBorders>
              <w:bottom w:val="single" w:sz="4" w:space="0" w:color="auto"/>
            </w:tcBorders>
            <w:shd w:val="clear" w:color="auto" w:fill="FFC000"/>
          </w:tcPr>
          <w:p w:rsidR="00DC0137" w:rsidRPr="00522402" w:rsidRDefault="002639ED">
            <w:pPr>
              <w:spacing w:before="120" w:after="120" w:line="276" w:lineRule="auto"/>
              <w:jc w:val="center"/>
              <w:rPr>
                <w:rFonts w:ascii="Times New Roman" w:eastAsia="Calibri" w:hAnsi="Times New Roman"/>
                <w:b/>
                <w:szCs w:val="22"/>
                <w:lang w:val="nl-BE"/>
              </w:rPr>
            </w:pPr>
            <w:r w:rsidRPr="00522402">
              <w:rPr>
                <w:rFonts w:ascii="Times New Roman" w:hAnsi="Times New Roman"/>
                <w:b/>
                <w:bCs/>
                <w:szCs w:val="22"/>
                <w:bdr w:val="nil"/>
                <w:lang w:val="nl-BE"/>
              </w:rPr>
              <w:t>Specifieke actiestappen</w:t>
            </w:r>
          </w:p>
        </w:tc>
        <w:tc>
          <w:tcPr>
            <w:tcW w:w="1877" w:type="dxa"/>
            <w:tcBorders>
              <w:bottom w:val="single" w:sz="4" w:space="0" w:color="auto"/>
            </w:tcBorders>
            <w:shd w:val="clear" w:color="auto" w:fill="FFC000"/>
          </w:tcPr>
          <w:p w:rsidR="00DC0137" w:rsidRPr="00522402" w:rsidRDefault="002639ED">
            <w:pPr>
              <w:spacing w:before="120" w:after="120" w:line="276" w:lineRule="auto"/>
              <w:jc w:val="center"/>
              <w:rPr>
                <w:rFonts w:ascii="Times New Roman" w:eastAsia="Calibri" w:hAnsi="Times New Roman"/>
                <w:b/>
                <w:szCs w:val="22"/>
                <w:lang w:val="nl-BE"/>
              </w:rPr>
            </w:pPr>
            <w:r w:rsidRPr="00522402">
              <w:rPr>
                <w:rFonts w:ascii="Times New Roman" w:hAnsi="Times New Roman"/>
                <w:b/>
                <w:bCs/>
                <w:szCs w:val="22"/>
                <w:bdr w:val="nil"/>
                <w:lang w:val="nl-BE"/>
              </w:rPr>
              <w:t>Eigenaar</w:t>
            </w:r>
          </w:p>
        </w:tc>
      </w:tr>
      <w:tr w:rsidR="00D01334" w:rsidRPr="00596E40">
        <w:tc>
          <w:tcPr>
            <w:tcW w:w="543" w:type="dxa"/>
            <w:shd w:val="clear" w:color="auto" w:fill="FFFFFF"/>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1</w:t>
            </w:r>
          </w:p>
        </w:tc>
        <w:tc>
          <w:tcPr>
            <w:tcW w:w="3687" w:type="dxa"/>
            <w:shd w:val="clear" w:color="auto" w:fill="FFFFFF"/>
          </w:tcPr>
          <w:p w:rsidR="00DC0137" w:rsidRPr="00522402" w:rsidRDefault="002639ED">
            <w:pPr>
              <w:spacing w:before="120" w:after="120" w:line="276" w:lineRule="auto"/>
              <w:rPr>
                <w:rFonts w:ascii="Times New Roman" w:eastAsia="Calibri" w:hAnsi="Times New Roman"/>
                <w:szCs w:val="22"/>
                <w:lang w:val="nl-BE"/>
              </w:rPr>
            </w:pPr>
            <w:r w:rsidRPr="00522402">
              <w:rPr>
                <w:rFonts w:ascii="Times New Roman" w:hAnsi="Times New Roman"/>
                <w:szCs w:val="22"/>
                <w:bdr w:val="nil"/>
                <w:lang w:val="nl-BE"/>
              </w:rPr>
              <w:t>Blijven toezien op de naleving van wettelijke verplichtingen.</w:t>
            </w:r>
          </w:p>
        </w:tc>
        <w:tc>
          <w:tcPr>
            <w:tcW w:w="3030" w:type="dxa"/>
            <w:shd w:val="clear" w:color="auto" w:fill="FFFFFF"/>
          </w:tcPr>
          <w:p w:rsidR="00DC0137" w:rsidRPr="00522402" w:rsidRDefault="002639ED">
            <w:pPr>
              <w:spacing w:before="120" w:after="120" w:line="276" w:lineRule="auto"/>
              <w:rPr>
                <w:rFonts w:ascii="Times New Roman" w:eastAsia="Calibri" w:hAnsi="Times New Roman"/>
                <w:szCs w:val="22"/>
                <w:lang w:val="nl-BE"/>
              </w:rPr>
            </w:pPr>
            <w:r w:rsidRPr="00522402">
              <w:rPr>
                <w:rFonts w:ascii="Times New Roman" w:hAnsi="Times New Roman"/>
                <w:szCs w:val="22"/>
                <w:bdr w:val="nil"/>
                <w:lang w:val="nl-BE"/>
              </w:rPr>
              <w:t>Bv. verzekeren dat alle noodzakelijke meldingen over inbreuken werden gemaakt.</w:t>
            </w:r>
          </w:p>
        </w:tc>
        <w:tc>
          <w:tcPr>
            <w:tcW w:w="1877" w:type="dxa"/>
            <w:shd w:val="clear" w:color="auto" w:fill="FFFFFF"/>
          </w:tcPr>
          <w:p w:rsidR="00DC0137" w:rsidRPr="00522402" w:rsidRDefault="002639ED">
            <w:pPr>
              <w:spacing w:before="120" w:after="120" w:line="276" w:lineRule="auto"/>
              <w:rPr>
                <w:rFonts w:ascii="Times New Roman" w:eastAsia="Calibri" w:hAnsi="Times New Roman"/>
                <w:szCs w:val="22"/>
                <w:lang w:val="nl-BE"/>
              </w:rPr>
            </w:pPr>
            <w:r w:rsidRPr="00522402">
              <w:rPr>
                <w:rFonts w:ascii="Times New Roman" w:hAnsi="Times New Roman"/>
                <w:szCs w:val="22"/>
                <w:bdr w:val="nil"/>
                <w:lang w:val="nl-BE"/>
              </w:rPr>
              <w:t>[</w:t>
            </w:r>
            <w:r w:rsidRPr="00522402">
              <w:rPr>
                <w:rFonts w:ascii="Times New Roman" w:hAnsi="Times New Roman"/>
                <w:szCs w:val="22"/>
                <w:highlight w:val="yellow"/>
                <w:bdr w:val="nil"/>
                <w:lang w:val="nl-BE"/>
              </w:rPr>
              <w:t>in te vullen door [Bedrijf]</w:t>
            </w:r>
            <w:r w:rsidRPr="00522402">
              <w:rPr>
                <w:rFonts w:ascii="Times New Roman" w:hAnsi="Times New Roman"/>
                <w:szCs w:val="22"/>
                <w:bdr w:val="nil"/>
                <w:lang w:val="nl-BE"/>
              </w:rPr>
              <w:t>]</w:t>
            </w:r>
          </w:p>
        </w:tc>
      </w:tr>
      <w:tr w:rsidR="00D01334" w:rsidRPr="00522402">
        <w:tc>
          <w:tcPr>
            <w:tcW w:w="543" w:type="dxa"/>
            <w:shd w:val="clear" w:color="auto" w:fill="FFFFFF"/>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2</w:t>
            </w:r>
          </w:p>
        </w:tc>
        <w:tc>
          <w:tcPr>
            <w:tcW w:w="3687" w:type="dxa"/>
            <w:shd w:val="clear" w:color="auto" w:fill="FFFFFF"/>
          </w:tcPr>
          <w:p w:rsidR="00DC0137" w:rsidRPr="00522402" w:rsidRDefault="002639ED">
            <w:pPr>
              <w:spacing w:before="120" w:after="120" w:line="276" w:lineRule="auto"/>
              <w:rPr>
                <w:rFonts w:ascii="Times New Roman" w:eastAsia="Calibri" w:hAnsi="Times New Roman"/>
                <w:szCs w:val="22"/>
                <w:lang w:val="nl-BE"/>
              </w:rPr>
            </w:pPr>
            <w:r w:rsidRPr="00522402">
              <w:rPr>
                <w:rFonts w:ascii="Times New Roman" w:hAnsi="Times New Roman"/>
                <w:szCs w:val="22"/>
                <w:bdr w:val="nil"/>
                <w:lang w:val="nl-BE"/>
              </w:rPr>
              <w:t>Bewaken van de interne respons op de inbreuk en beoordelen of verdere communicatie naar werknemers nodig is.</w:t>
            </w:r>
          </w:p>
        </w:tc>
        <w:tc>
          <w:tcPr>
            <w:tcW w:w="3030" w:type="dxa"/>
            <w:shd w:val="clear" w:color="auto" w:fill="FFFFFF"/>
          </w:tcPr>
          <w:p w:rsidR="00DC0137" w:rsidRPr="00522402" w:rsidRDefault="002639ED">
            <w:pPr>
              <w:spacing w:before="120" w:after="120" w:line="276" w:lineRule="auto"/>
              <w:rPr>
                <w:rFonts w:ascii="Times New Roman" w:eastAsia="Calibri" w:hAnsi="Times New Roman"/>
                <w:szCs w:val="22"/>
                <w:lang w:val="nl-BE"/>
              </w:rPr>
            </w:pPr>
            <w:r w:rsidRPr="00522402">
              <w:rPr>
                <w:rFonts w:ascii="Times New Roman" w:hAnsi="Times New Roman"/>
                <w:szCs w:val="22"/>
                <w:bdr w:val="nil"/>
                <w:lang w:val="nl-BE"/>
              </w:rPr>
              <w:t>Indien nodig, ontwikkelen en versturen van bijkomende communicatie naar de werknemers.</w:t>
            </w:r>
          </w:p>
        </w:tc>
        <w:tc>
          <w:tcPr>
            <w:tcW w:w="1877" w:type="dxa"/>
            <w:shd w:val="clear" w:color="auto" w:fill="FFFFFF"/>
          </w:tcPr>
          <w:p w:rsidR="00DC0137" w:rsidRPr="00522402" w:rsidRDefault="002639ED">
            <w:pPr>
              <w:spacing w:before="120" w:after="120" w:line="276" w:lineRule="auto"/>
              <w:rPr>
                <w:rFonts w:ascii="Times New Roman" w:eastAsia="Calibri" w:hAnsi="Times New Roman"/>
                <w:szCs w:val="22"/>
                <w:lang w:val="nl-BE"/>
              </w:rPr>
            </w:pPr>
            <w:r w:rsidRPr="00522402">
              <w:rPr>
                <w:rFonts w:ascii="Times New Roman" w:hAnsi="Times New Roman"/>
                <w:szCs w:val="22"/>
                <w:bdr w:val="nil"/>
                <w:lang w:val="nl-BE"/>
              </w:rPr>
              <w:t>[</w:t>
            </w:r>
            <w:r w:rsidRPr="00522402">
              <w:rPr>
                <w:rFonts w:ascii="Times New Roman" w:hAnsi="Times New Roman"/>
                <w:szCs w:val="22"/>
                <w:highlight w:val="yellow"/>
                <w:bdr w:val="nil"/>
                <w:lang w:val="nl-BE"/>
              </w:rPr>
              <w:t>Privacy Officer/Compliance Manager</w:t>
            </w:r>
            <w:r w:rsidRPr="00522402">
              <w:rPr>
                <w:rFonts w:ascii="Times New Roman" w:hAnsi="Times New Roman"/>
                <w:szCs w:val="22"/>
                <w:bdr w:val="nil"/>
                <w:lang w:val="nl-BE"/>
              </w:rPr>
              <w:t xml:space="preserve"> </w:t>
            </w:r>
            <w:r w:rsidRPr="00522402">
              <w:rPr>
                <w:rFonts w:ascii="Times New Roman" w:hAnsi="Times New Roman"/>
                <w:szCs w:val="22"/>
                <w:highlight w:val="yellow"/>
                <w:bdr w:val="nil"/>
                <w:lang w:val="nl-BE"/>
              </w:rPr>
              <w:t>/ HR</w:t>
            </w:r>
            <w:r w:rsidRPr="00522402">
              <w:rPr>
                <w:rFonts w:ascii="Times New Roman" w:hAnsi="Times New Roman"/>
                <w:szCs w:val="22"/>
                <w:bdr w:val="nil"/>
                <w:lang w:val="nl-BE"/>
              </w:rPr>
              <w:t>]</w:t>
            </w:r>
          </w:p>
        </w:tc>
      </w:tr>
      <w:tr w:rsidR="00D01334" w:rsidRPr="00522402">
        <w:tc>
          <w:tcPr>
            <w:tcW w:w="543" w:type="dxa"/>
            <w:shd w:val="clear" w:color="auto" w:fill="FFFFFF"/>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3</w:t>
            </w:r>
          </w:p>
        </w:tc>
        <w:tc>
          <w:tcPr>
            <w:tcW w:w="3687" w:type="dxa"/>
            <w:shd w:val="clear" w:color="auto" w:fill="FFFFFF"/>
          </w:tcPr>
          <w:p w:rsidR="00DC0137" w:rsidRPr="00522402" w:rsidRDefault="002639ED">
            <w:pPr>
              <w:spacing w:before="120" w:after="120" w:line="276" w:lineRule="auto"/>
              <w:rPr>
                <w:rFonts w:ascii="Times New Roman" w:eastAsia="Calibri" w:hAnsi="Times New Roman"/>
                <w:szCs w:val="22"/>
                <w:lang w:val="nl-BE"/>
              </w:rPr>
            </w:pPr>
            <w:r w:rsidRPr="00522402">
              <w:rPr>
                <w:rFonts w:ascii="Times New Roman" w:hAnsi="Times New Roman"/>
                <w:szCs w:val="22"/>
                <w:bdr w:val="nil"/>
                <w:lang w:val="nl-BE"/>
              </w:rPr>
              <w:t>Bewaken van de externe respons op de inbreuk en beoordelen of verdere externe communicatie naar het publiek en/of media nodig is.</w:t>
            </w:r>
          </w:p>
        </w:tc>
        <w:tc>
          <w:tcPr>
            <w:tcW w:w="3030" w:type="dxa"/>
            <w:shd w:val="clear" w:color="auto" w:fill="FFFFFF"/>
          </w:tcPr>
          <w:p w:rsidR="00DC0137" w:rsidRPr="00522402" w:rsidRDefault="002639ED">
            <w:pPr>
              <w:numPr>
                <w:ilvl w:val="0"/>
                <w:numId w:val="40"/>
              </w:numPr>
              <w:spacing w:before="120" w:after="120" w:line="276" w:lineRule="auto"/>
              <w:ind w:left="342"/>
              <w:jc w:val="both"/>
              <w:rPr>
                <w:rFonts w:ascii="Times New Roman" w:eastAsia="Calibri" w:hAnsi="Times New Roman"/>
                <w:szCs w:val="22"/>
                <w:lang w:val="nl-BE"/>
              </w:rPr>
            </w:pPr>
            <w:r w:rsidRPr="00522402">
              <w:rPr>
                <w:rFonts w:ascii="Times New Roman" w:hAnsi="Times New Roman"/>
                <w:szCs w:val="22"/>
                <w:bdr w:val="nil"/>
                <w:lang w:val="nl-BE"/>
              </w:rPr>
              <w:t>Indien nodig, ontwikkelen en versturen van bijkomende communicatie naar het publiek en/of de media.</w:t>
            </w:r>
          </w:p>
          <w:p w:rsidR="00DC0137" w:rsidRPr="00522402" w:rsidRDefault="002639ED">
            <w:pPr>
              <w:numPr>
                <w:ilvl w:val="0"/>
                <w:numId w:val="40"/>
              </w:numPr>
              <w:spacing w:before="120" w:after="120" w:line="276" w:lineRule="auto"/>
              <w:ind w:left="342"/>
              <w:jc w:val="both"/>
              <w:rPr>
                <w:rFonts w:ascii="Times New Roman" w:eastAsia="Calibri" w:hAnsi="Times New Roman"/>
                <w:szCs w:val="22"/>
                <w:lang w:val="nl-BE"/>
              </w:rPr>
            </w:pPr>
            <w:r w:rsidRPr="00522402">
              <w:rPr>
                <w:rFonts w:ascii="Times New Roman" w:hAnsi="Times New Roman"/>
                <w:szCs w:val="22"/>
                <w:bdr w:val="nil"/>
                <w:lang w:val="nl-BE"/>
              </w:rPr>
              <w:t>Beoordelen of personen die door de inbreuk zijn getroffen, bijkomende informatie nodig hebben. Indien nodig, ontwikkelen en versturen van bijkomende communicatie naar de getroffen personen.</w:t>
            </w:r>
          </w:p>
        </w:tc>
        <w:tc>
          <w:tcPr>
            <w:tcW w:w="1877" w:type="dxa"/>
            <w:shd w:val="clear" w:color="auto" w:fill="FFFFFF"/>
          </w:tcPr>
          <w:p w:rsidR="00DC0137" w:rsidRPr="00522402" w:rsidRDefault="002639ED">
            <w:pPr>
              <w:spacing w:before="120" w:after="120" w:line="276" w:lineRule="auto"/>
              <w:rPr>
                <w:rFonts w:ascii="Times New Roman" w:eastAsia="Calibri" w:hAnsi="Times New Roman"/>
                <w:szCs w:val="22"/>
                <w:lang w:val="nl-BE"/>
              </w:rPr>
            </w:pPr>
            <w:r w:rsidRPr="00522402">
              <w:rPr>
                <w:rFonts w:ascii="Times New Roman" w:hAnsi="Times New Roman"/>
                <w:szCs w:val="22"/>
                <w:bdr w:val="nil"/>
                <w:lang w:val="nl-BE"/>
              </w:rPr>
              <w:t>[</w:t>
            </w:r>
            <w:r w:rsidRPr="00522402">
              <w:rPr>
                <w:rFonts w:ascii="Times New Roman" w:hAnsi="Times New Roman"/>
                <w:szCs w:val="22"/>
                <w:highlight w:val="yellow"/>
                <w:bdr w:val="nil"/>
                <w:lang w:val="nl-BE"/>
              </w:rPr>
              <w:t>Privacy Officer/Compliance Manager</w:t>
            </w:r>
            <w:r w:rsidRPr="00522402">
              <w:rPr>
                <w:rFonts w:ascii="Times New Roman" w:hAnsi="Times New Roman"/>
                <w:szCs w:val="22"/>
                <w:bdr w:val="nil"/>
                <w:lang w:val="nl-BE"/>
              </w:rPr>
              <w:t>]</w:t>
            </w:r>
          </w:p>
        </w:tc>
      </w:tr>
      <w:tr w:rsidR="00D01334" w:rsidRPr="00522402">
        <w:tc>
          <w:tcPr>
            <w:tcW w:w="543" w:type="dxa"/>
            <w:shd w:val="clear" w:color="auto" w:fill="auto"/>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4</w:t>
            </w:r>
          </w:p>
        </w:tc>
        <w:tc>
          <w:tcPr>
            <w:tcW w:w="368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Afronden van het lopend onderzoek zodra het incident is opgelost.</w:t>
            </w:r>
          </w:p>
        </w:tc>
        <w:tc>
          <w:tcPr>
            <w:tcW w:w="3030"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N.V.T.</w:t>
            </w:r>
          </w:p>
        </w:tc>
        <w:tc>
          <w:tcPr>
            <w:tcW w:w="187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Responsteam inzake inbreuken</w:t>
            </w:r>
          </w:p>
        </w:tc>
      </w:tr>
      <w:tr w:rsidR="00D01334" w:rsidRPr="00522402">
        <w:tc>
          <w:tcPr>
            <w:tcW w:w="543" w:type="dxa"/>
            <w:shd w:val="clear" w:color="auto" w:fill="auto"/>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lastRenderedPageBreak/>
              <w:t>5</w:t>
            </w:r>
          </w:p>
        </w:tc>
        <w:tc>
          <w:tcPr>
            <w:tcW w:w="368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Op basis van het (de) logformulier(en) van de inbreuk een Incidentenrapport opstellen [</w:t>
            </w:r>
            <w:r w:rsidRPr="00522402">
              <w:rPr>
                <w:rFonts w:ascii="Times New Roman" w:hAnsi="Times New Roman"/>
                <w:szCs w:val="22"/>
                <w:highlight w:val="yellow"/>
                <w:bdr w:val="nil"/>
                <w:lang w:val="nl-BE"/>
              </w:rPr>
              <w:t>OPTIONEEL</w:t>
            </w:r>
            <w:r w:rsidRPr="00522402">
              <w:rPr>
                <w:rFonts w:ascii="Times New Roman" w:hAnsi="Times New Roman"/>
                <w:szCs w:val="22"/>
                <w:bdr w:val="nil"/>
                <w:lang w:val="nl-BE"/>
              </w:rPr>
              <w:t>: voor het Uitvoerend Comité en de Raad van Bestuur van [Bedrijf], indien vereist].</w:t>
            </w:r>
          </w:p>
        </w:tc>
        <w:tc>
          <w:tcPr>
            <w:tcW w:w="3030"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Het Incidentenrapport moet het volgende bevatten:</w:t>
            </w:r>
          </w:p>
          <w:p w:rsidR="00DC0137" w:rsidRPr="00522402" w:rsidRDefault="002639ED">
            <w:pPr>
              <w:numPr>
                <w:ilvl w:val="0"/>
                <w:numId w:val="38"/>
              </w:numPr>
              <w:spacing w:before="120" w:after="120" w:line="276" w:lineRule="auto"/>
              <w:ind w:left="432"/>
              <w:jc w:val="both"/>
              <w:rPr>
                <w:rFonts w:ascii="Times New Roman" w:eastAsia="Calibri" w:hAnsi="Times New Roman"/>
                <w:szCs w:val="22"/>
                <w:lang w:val="nl-BE"/>
              </w:rPr>
            </w:pPr>
            <w:r w:rsidRPr="00522402">
              <w:rPr>
                <w:rFonts w:ascii="Times New Roman" w:hAnsi="Times New Roman"/>
                <w:szCs w:val="22"/>
                <w:bdr w:val="nil"/>
                <w:lang w:val="nl-BE"/>
              </w:rPr>
              <w:t>Een samenvatting van de inbreuk (datum, omschrijving, afdeling(en) en betrokken medewerkers);</w:t>
            </w:r>
          </w:p>
          <w:p w:rsidR="00DC0137" w:rsidRPr="00522402" w:rsidRDefault="002639ED">
            <w:pPr>
              <w:numPr>
                <w:ilvl w:val="0"/>
                <w:numId w:val="38"/>
              </w:numPr>
              <w:spacing w:before="120" w:after="120" w:line="276" w:lineRule="auto"/>
              <w:ind w:left="432"/>
              <w:jc w:val="both"/>
              <w:rPr>
                <w:rFonts w:ascii="Times New Roman" w:eastAsia="Calibri" w:hAnsi="Times New Roman"/>
                <w:szCs w:val="22"/>
                <w:lang w:val="nl-BE"/>
              </w:rPr>
            </w:pPr>
            <w:r w:rsidRPr="00522402">
              <w:rPr>
                <w:rFonts w:ascii="Times New Roman" w:hAnsi="Times New Roman"/>
                <w:szCs w:val="22"/>
                <w:bdr w:val="nil"/>
                <w:lang w:val="nl-BE"/>
              </w:rPr>
              <w:t>Omvang van mogelijk getroffen regio’s/landen;</w:t>
            </w:r>
          </w:p>
          <w:p w:rsidR="00DC0137" w:rsidRPr="00522402" w:rsidRDefault="002639ED">
            <w:pPr>
              <w:numPr>
                <w:ilvl w:val="0"/>
                <w:numId w:val="38"/>
              </w:numPr>
              <w:spacing w:before="120" w:after="120" w:line="276" w:lineRule="auto"/>
              <w:ind w:left="432"/>
              <w:jc w:val="both"/>
              <w:rPr>
                <w:rFonts w:ascii="Times New Roman" w:eastAsia="Calibri" w:hAnsi="Times New Roman"/>
                <w:szCs w:val="22"/>
                <w:lang w:val="nl-BE"/>
              </w:rPr>
            </w:pPr>
            <w:r w:rsidRPr="00522402">
              <w:rPr>
                <w:rFonts w:ascii="Times New Roman" w:hAnsi="Times New Roman"/>
                <w:szCs w:val="22"/>
                <w:bdr w:val="nil"/>
                <w:lang w:val="nl-BE"/>
              </w:rPr>
              <w:t>Wie werd geïnformeerd;</w:t>
            </w:r>
          </w:p>
          <w:p w:rsidR="00DC0137" w:rsidRPr="00522402" w:rsidRDefault="002639ED">
            <w:pPr>
              <w:numPr>
                <w:ilvl w:val="0"/>
                <w:numId w:val="38"/>
              </w:numPr>
              <w:spacing w:before="120" w:after="120" w:line="276" w:lineRule="auto"/>
              <w:ind w:left="432"/>
              <w:jc w:val="both"/>
              <w:rPr>
                <w:rFonts w:ascii="Times New Roman" w:eastAsia="Calibri" w:hAnsi="Times New Roman"/>
                <w:szCs w:val="22"/>
                <w:lang w:val="nl-BE"/>
              </w:rPr>
            </w:pPr>
            <w:r w:rsidRPr="00522402">
              <w:rPr>
                <w:rFonts w:ascii="Times New Roman" w:hAnsi="Times New Roman"/>
                <w:szCs w:val="22"/>
                <w:bdr w:val="nil"/>
                <w:lang w:val="nl-BE"/>
              </w:rPr>
              <w:t>Ondernomen acties met data en eigenaren van de acties;</w:t>
            </w:r>
          </w:p>
          <w:p w:rsidR="00DC0137" w:rsidRPr="00522402" w:rsidRDefault="002639ED">
            <w:pPr>
              <w:numPr>
                <w:ilvl w:val="0"/>
                <w:numId w:val="38"/>
              </w:numPr>
              <w:spacing w:before="120" w:after="120" w:line="276" w:lineRule="auto"/>
              <w:ind w:left="432"/>
              <w:jc w:val="both"/>
              <w:rPr>
                <w:rFonts w:ascii="Times New Roman" w:eastAsia="Calibri" w:hAnsi="Times New Roman"/>
                <w:szCs w:val="22"/>
                <w:lang w:val="nl-BE"/>
              </w:rPr>
            </w:pPr>
            <w:r w:rsidRPr="00522402">
              <w:rPr>
                <w:rFonts w:ascii="Times New Roman" w:hAnsi="Times New Roman"/>
                <w:szCs w:val="22"/>
                <w:bdr w:val="nil"/>
                <w:lang w:val="nl-BE"/>
              </w:rPr>
              <w:t>Schatting van de financiële kosten en de zakelijke impact van het incident;</w:t>
            </w:r>
          </w:p>
          <w:p w:rsidR="00DC0137" w:rsidRPr="00522402" w:rsidRDefault="002639ED">
            <w:pPr>
              <w:numPr>
                <w:ilvl w:val="0"/>
                <w:numId w:val="38"/>
              </w:numPr>
              <w:spacing w:before="120" w:after="120" w:line="276" w:lineRule="auto"/>
              <w:ind w:left="432"/>
              <w:jc w:val="both"/>
              <w:rPr>
                <w:rFonts w:ascii="Times New Roman" w:eastAsia="Calibri" w:hAnsi="Times New Roman"/>
                <w:szCs w:val="22"/>
                <w:lang w:val="nl-BE"/>
              </w:rPr>
            </w:pPr>
            <w:r w:rsidRPr="00522402">
              <w:rPr>
                <w:rFonts w:ascii="Times New Roman" w:hAnsi="Times New Roman"/>
                <w:szCs w:val="22"/>
                <w:bdr w:val="nil"/>
                <w:lang w:val="nl-BE"/>
              </w:rPr>
              <w:t>Aanbevelingen voor wijzigingen om toekomstige voorvallen te voorkomen;</w:t>
            </w:r>
          </w:p>
          <w:p w:rsidR="00DC0137" w:rsidRPr="00522402" w:rsidRDefault="002639ED">
            <w:pPr>
              <w:numPr>
                <w:ilvl w:val="0"/>
                <w:numId w:val="38"/>
              </w:numPr>
              <w:spacing w:before="120" w:after="120" w:line="276" w:lineRule="auto"/>
              <w:ind w:left="432"/>
              <w:jc w:val="both"/>
              <w:rPr>
                <w:rFonts w:ascii="Times New Roman" w:eastAsia="Calibri" w:hAnsi="Times New Roman"/>
                <w:szCs w:val="22"/>
                <w:lang w:val="nl-BE"/>
              </w:rPr>
            </w:pPr>
            <w:r w:rsidRPr="00522402">
              <w:rPr>
                <w:rFonts w:ascii="Times New Roman" w:hAnsi="Times New Roman"/>
                <w:szCs w:val="22"/>
                <w:bdr w:val="nil"/>
                <w:lang w:val="nl-BE"/>
              </w:rPr>
              <w:t>Raming van het tijdschema voor de implementatie van aanbevolen wijzigingen in afwachting van goedkeuring door het management.</w:t>
            </w:r>
          </w:p>
        </w:tc>
        <w:tc>
          <w:tcPr>
            <w:tcW w:w="187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Responsteam inzake inbreuken</w:t>
            </w:r>
          </w:p>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(Externe adviseur)</w:t>
            </w:r>
          </w:p>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(Externe experten)</w:t>
            </w:r>
          </w:p>
        </w:tc>
      </w:tr>
      <w:tr w:rsidR="00D01334" w:rsidRPr="00522402">
        <w:tc>
          <w:tcPr>
            <w:tcW w:w="543" w:type="dxa"/>
            <w:shd w:val="clear" w:color="auto" w:fill="auto"/>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6</w:t>
            </w:r>
          </w:p>
        </w:tc>
        <w:tc>
          <w:tcPr>
            <w:tcW w:w="368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Breng alle betrokken partijen en belanghebbenden op de hoogte dat het incident is opgelost.</w:t>
            </w:r>
          </w:p>
        </w:tc>
        <w:tc>
          <w:tcPr>
            <w:tcW w:w="3030" w:type="dxa"/>
            <w:shd w:val="clear" w:color="auto" w:fill="auto"/>
          </w:tcPr>
          <w:p w:rsidR="00DC0137" w:rsidRPr="00522402" w:rsidRDefault="002639ED">
            <w:pPr>
              <w:numPr>
                <w:ilvl w:val="0"/>
                <w:numId w:val="37"/>
              </w:numPr>
              <w:spacing w:before="120" w:after="120" w:line="276" w:lineRule="auto"/>
              <w:ind w:left="432"/>
              <w:jc w:val="both"/>
              <w:rPr>
                <w:rFonts w:ascii="Times New Roman" w:eastAsia="Calibri" w:hAnsi="Times New Roman"/>
                <w:szCs w:val="22"/>
                <w:lang w:val="nl-BE"/>
              </w:rPr>
            </w:pPr>
            <w:r w:rsidRPr="00522402">
              <w:rPr>
                <w:rFonts w:ascii="Times New Roman" w:hAnsi="Times New Roman"/>
                <w:szCs w:val="22"/>
                <w:bdr w:val="nil"/>
                <w:lang w:val="nl-BE"/>
              </w:rPr>
              <w:t>Bereid de communicatie voor.</w:t>
            </w:r>
          </w:p>
          <w:p w:rsidR="00DC0137" w:rsidRPr="00522402" w:rsidRDefault="002639ED">
            <w:pPr>
              <w:numPr>
                <w:ilvl w:val="0"/>
                <w:numId w:val="37"/>
              </w:numPr>
              <w:spacing w:before="120" w:after="120" w:line="276" w:lineRule="auto"/>
              <w:ind w:left="432"/>
              <w:jc w:val="both"/>
              <w:rPr>
                <w:rFonts w:ascii="Times New Roman" w:eastAsia="Calibri" w:hAnsi="Times New Roman"/>
                <w:szCs w:val="22"/>
                <w:lang w:val="nl-BE"/>
              </w:rPr>
            </w:pPr>
            <w:r w:rsidRPr="00522402">
              <w:rPr>
                <w:rFonts w:ascii="Times New Roman" w:hAnsi="Times New Roman"/>
                <w:szCs w:val="22"/>
                <w:bdr w:val="nil"/>
                <w:lang w:val="nl-BE"/>
              </w:rPr>
              <w:t>Coördineer de melding.</w:t>
            </w:r>
          </w:p>
        </w:tc>
        <w:tc>
          <w:tcPr>
            <w:tcW w:w="187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Responsteam inzake inbreuken</w:t>
            </w:r>
          </w:p>
          <w:p w:rsidR="00DC0137" w:rsidRPr="00522402" w:rsidRDefault="00DC0137">
            <w:pPr>
              <w:spacing w:before="120" w:after="120" w:line="276" w:lineRule="auto"/>
              <w:jc w:val="both"/>
              <w:rPr>
                <w:rFonts w:ascii="Times New Roman" w:eastAsia="Calibri" w:hAnsi="Times New Roman"/>
                <w:szCs w:val="22"/>
                <w:lang w:val="nl-BE"/>
              </w:rPr>
            </w:pPr>
          </w:p>
        </w:tc>
      </w:tr>
      <w:tr w:rsidR="00D01334" w:rsidRPr="00522402">
        <w:tc>
          <w:tcPr>
            <w:tcW w:w="543" w:type="dxa"/>
            <w:shd w:val="clear" w:color="auto" w:fill="auto"/>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7</w:t>
            </w:r>
          </w:p>
        </w:tc>
        <w:tc>
          <w:tcPr>
            <w:tcW w:w="368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Organiseer een vergadering met het responsteam inzake inbreuken na de inbreuk.</w:t>
            </w:r>
          </w:p>
        </w:tc>
        <w:tc>
          <w:tcPr>
            <w:tcW w:w="3030"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Tijdens de vergadering moeten de volgende onderwerpen aan de orde komen:</w:t>
            </w:r>
          </w:p>
          <w:p w:rsidR="00DC0137" w:rsidRPr="00522402" w:rsidRDefault="002639ED">
            <w:pPr>
              <w:numPr>
                <w:ilvl w:val="0"/>
                <w:numId w:val="39"/>
              </w:numPr>
              <w:spacing w:before="120" w:after="120" w:line="276" w:lineRule="auto"/>
              <w:ind w:left="432"/>
              <w:jc w:val="both"/>
              <w:rPr>
                <w:rFonts w:ascii="Times New Roman" w:eastAsia="Calibri" w:hAnsi="Times New Roman"/>
                <w:szCs w:val="22"/>
                <w:lang w:val="nl-BE"/>
              </w:rPr>
            </w:pPr>
            <w:r w:rsidRPr="00522402">
              <w:rPr>
                <w:rFonts w:ascii="Times New Roman" w:hAnsi="Times New Roman"/>
                <w:szCs w:val="22"/>
                <w:bdr w:val="nil"/>
                <w:lang w:val="nl-BE"/>
              </w:rPr>
              <w:t>Hebben de procedures inzake detectie en respons gewerkt zoals bedoeld?</w:t>
            </w:r>
          </w:p>
          <w:p w:rsidR="00DC0137" w:rsidRPr="00522402" w:rsidRDefault="002639ED">
            <w:pPr>
              <w:numPr>
                <w:ilvl w:val="0"/>
                <w:numId w:val="39"/>
              </w:numPr>
              <w:spacing w:before="120" w:after="120" w:line="276" w:lineRule="auto"/>
              <w:ind w:left="432"/>
              <w:jc w:val="both"/>
              <w:rPr>
                <w:rFonts w:ascii="Times New Roman" w:eastAsia="Calibri" w:hAnsi="Times New Roman"/>
                <w:szCs w:val="22"/>
                <w:lang w:val="nl-BE"/>
              </w:rPr>
            </w:pPr>
            <w:r w:rsidRPr="00522402">
              <w:rPr>
                <w:rFonts w:ascii="Times New Roman" w:hAnsi="Times New Roman"/>
                <w:szCs w:val="22"/>
                <w:bdr w:val="nil"/>
                <w:lang w:val="nl-BE"/>
              </w:rPr>
              <w:lastRenderedPageBreak/>
              <w:t>Indien niet, op welke gebieden is er verbetering nodig?</w:t>
            </w:r>
          </w:p>
          <w:p w:rsidR="00DC0137" w:rsidRPr="00522402" w:rsidRDefault="002639ED">
            <w:pPr>
              <w:numPr>
                <w:ilvl w:val="0"/>
                <w:numId w:val="39"/>
              </w:numPr>
              <w:spacing w:before="120" w:after="120" w:line="276" w:lineRule="auto"/>
              <w:ind w:left="432"/>
              <w:jc w:val="both"/>
              <w:rPr>
                <w:rFonts w:ascii="Times New Roman" w:eastAsia="Calibri" w:hAnsi="Times New Roman"/>
                <w:szCs w:val="22"/>
                <w:lang w:val="nl-BE"/>
              </w:rPr>
            </w:pPr>
            <w:r w:rsidRPr="00522402">
              <w:rPr>
                <w:rFonts w:ascii="Times New Roman" w:hAnsi="Times New Roman"/>
                <w:szCs w:val="22"/>
                <w:bdr w:val="nil"/>
                <w:lang w:val="nl-BE"/>
              </w:rPr>
              <w:t>Welke wijzigingen kunnen er worden aangebracht in de procedures om ons beter in staat te stellen soortgelijke incidenten op te sporen en aan te pakken?</w:t>
            </w:r>
          </w:p>
          <w:p w:rsidR="00DC0137" w:rsidRPr="00522402" w:rsidRDefault="002639ED">
            <w:pPr>
              <w:numPr>
                <w:ilvl w:val="0"/>
                <w:numId w:val="39"/>
              </w:numPr>
              <w:spacing w:before="120" w:after="120" w:line="276" w:lineRule="auto"/>
              <w:ind w:left="432"/>
              <w:jc w:val="both"/>
              <w:rPr>
                <w:rFonts w:ascii="Times New Roman" w:eastAsia="Calibri" w:hAnsi="Times New Roman"/>
                <w:szCs w:val="22"/>
                <w:lang w:val="nl-BE"/>
              </w:rPr>
            </w:pPr>
            <w:r w:rsidRPr="00522402">
              <w:rPr>
                <w:rFonts w:ascii="Times New Roman" w:hAnsi="Times New Roman"/>
                <w:szCs w:val="22"/>
                <w:bdr w:val="nil"/>
                <w:lang w:val="nl-BE"/>
              </w:rPr>
              <w:t>Welke tools werkten goed en welke extra tools zouden in de toekomst nuttig kunnen zijn?</w:t>
            </w:r>
          </w:p>
          <w:p w:rsidR="00DC0137" w:rsidRPr="00522402" w:rsidRDefault="002639ED">
            <w:pPr>
              <w:numPr>
                <w:ilvl w:val="0"/>
                <w:numId w:val="39"/>
              </w:numPr>
              <w:spacing w:before="120" w:after="120" w:line="276" w:lineRule="auto"/>
              <w:ind w:left="432"/>
              <w:jc w:val="both"/>
              <w:rPr>
                <w:rFonts w:ascii="Times New Roman" w:eastAsia="Calibri" w:hAnsi="Times New Roman"/>
                <w:szCs w:val="22"/>
                <w:lang w:val="nl-BE"/>
              </w:rPr>
            </w:pPr>
            <w:r w:rsidRPr="00522402">
              <w:rPr>
                <w:rFonts w:ascii="Times New Roman" w:hAnsi="Times New Roman"/>
                <w:szCs w:val="22"/>
                <w:bdr w:val="nil"/>
                <w:lang w:val="nl-BE"/>
              </w:rPr>
              <w:t>Was het niveau van de respons passend?</w:t>
            </w:r>
          </w:p>
          <w:p w:rsidR="00DC0137" w:rsidRPr="00522402" w:rsidRDefault="002639ED">
            <w:pPr>
              <w:numPr>
                <w:ilvl w:val="0"/>
                <w:numId w:val="39"/>
              </w:numPr>
              <w:spacing w:before="120" w:after="120" w:line="276" w:lineRule="auto"/>
              <w:ind w:left="432"/>
              <w:jc w:val="both"/>
              <w:rPr>
                <w:rFonts w:ascii="Times New Roman" w:eastAsia="Calibri" w:hAnsi="Times New Roman"/>
                <w:szCs w:val="22"/>
                <w:lang w:val="nl-BE"/>
              </w:rPr>
            </w:pPr>
            <w:r w:rsidRPr="00522402">
              <w:rPr>
                <w:rFonts w:ascii="Times New Roman" w:hAnsi="Times New Roman"/>
                <w:szCs w:val="22"/>
                <w:bdr w:val="nil"/>
                <w:lang w:val="nl-BE"/>
              </w:rPr>
              <w:t xml:space="preserve">Kunnen er lessen worden getrokken uit het incident? </w:t>
            </w:r>
          </w:p>
        </w:tc>
        <w:tc>
          <w:tcPr>
            <w:tcW w:w="187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lastRenderedPageBreak/>
              <w:t>Responsteam inzake inbreuken</w:t>
            </w:r>
          </w:p>
          <w:p w:rsidR="00DC0137" w:rsidRPr="00522402" w:rsidRDefault="00DC0137">
            <w:pPr>
              <w:spacing w:before="120" w:after="120" w:line="276" w:lineRule="auto"/>
              <w:jc w:val="both"/>
              <w:rPr>
                <w:rFonts w:ascii="Times New Roman" w:eastAsia="Calibri" w:hAnsi="Times New Roman"/>
                <w:szCs w:val="22"/>
                <w:lang w:val="nl-BE"/>
              </w:rPr>
            </w:pPr>
          </w:p>
        </w:tc>
      </w:tr>
      <w:tr w:rsidR="00D01334" w:rsidRPr="00522402">
        <w:tc>
          <w:tcPr>
            <w:tcW w:w="543" w:type="dxa"/>
            <w:shd w:val="clear" w:color="auto" w:fill="auto"/>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8</w:t>
            </w:r>
          </w:p>
        </w:tc>
        <w:tc>
          <w:tcPr>
            <w:tcW w:w="368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Voeg output van de vergadering ten behoeve van de post-incidentevaluatie toe aan het Incidentenrapport.</w:t>
            </w:r>
          </w:p>
        </w:tc>
        <w:tc>
          <w:tcPr>
            <w:tcW w:w="3030"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N.V.T.</w:t>
            </w:r>
          </w:p>
        </w:tc>
        <w:tc>
          <w:tcPr>
            <w:tcW w:w="187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Responsteam inzake inbreuken</w:t>
            </w:r>
          </w:p>
        </w:tc>
      </w:tr>
      <w:tr w:rsidR="00D01334" w:rsidRPr="00522402">
        <w:tc>
          <w:tcPr>
            <w:tcW w:w="543" w:type="dxa"/>
            <w:shd w:val="clear" w:color="auto" w:fill="auto"/>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9</w:t>
            </w:r>
          </w:p>
        </w:tc>
        <w:tc>
          <w:tcPr>
            <w:tcW w:w="368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Beoordeel de operationele controles en wijzig deze waar nodig.</w:t>
            </w:r>
          </w:p>
        </w:tc>
        <w:tc>
          <w:tcPr>
            <w:tcW w:w="3030"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Dit kan een herziening omvatten van de controles op het verzamelen van gegevens, opleiding enz.</w:t>
            </w:r>
          </w:p>
        </w:tc>
        <w:tc>
          <w:tcPr>
            <w:tcW w:w="1877" w:type="dxa"/>
            <w:shd w:val="clear" w:color="auto" w:fill="auto"/>
          </w:tcPr>
          <w:p w:rsidR="00DC0137" w:rsidRPr="00522402" w:rsidRDefault="002639ED">
            <w:pPr>
              <w:rPr>
                <w:lang w:val="nl-BE"/>
              </w:rPr>
            </w:pPr>
            <w:r w:rsidRPr="00522402">
              <w:rPr>
                <w:rFonts w:ascii="Times New Roman" w:hAnsi="Times New Roman"/>
                <w:szCs w:val="22"/>
                <w:bdr w:val="nil"/>
                <w:lang w:val="nl-BE"/>
              </w:rPr>
              <w:t>[</w:t>
            </w:r>
            <w:r w:rsidRPr="00522402">
              <w:rPr>
                <w:rFonts w:ascii="Times New Roman" w:hAnsi="Times New Roman"/>
                <w:szCs w:val="22"/>
                <w:highlight w:val="yellow"/>
                <w:bdr w:val="nil"/>
                <w:lang w:val="nl-BE"/>
              </w:rPr>
              <w:t>Hoofd van het/de [IT-team/IT-dienstverlener]</w:t>
            </w:r>
            <w:r w:rsidRPr="00522402">
              <w:rPr>
                <w:rFonts w:ascii="Times New Roman" w:hAnsi="Times New Roman"/>
                <w:szCs w:val="22"/>
                <w:bdr w:val="nil"/>
                <w:lang w:val="nl-BE"/>
              </w:rPr>
              <w:t>]</w:t>
            </w:r>
          </w:p>
          <w:p w:rsidR="00DC0137" w:rsidRPr="00522402" w:rsidRDefault="00DC0137">
            <w:pPr>
              <w:spacing w:before="120" w:after="120" w:line="276" w:lineRule="auto"/>
              <w:jc w:val="both"/>
              <w:rPr>
                <w:rFonts w:ascii="Times New Roman" w:eastAsia="Calibri" w:hAnsi="Times New Roman"/>
                <w:szCs w:val="22"/>
                <w:lang w:val="nl-BE"/>
              </w:rPr>
            </w:pPr>
          </w:p>
        </w:tc>
      </w:tr>
      <w:tr w:rsidR="00D01334" w:rsidRPr="00522402">
        <w:tc>
          <w:tcPr>
            <w:tcW w:w="543" w:type="dxa"/>
            <w:shd w:val="clear" w:color="auto" w:fill="auto"/>
          </w:tcPr>
          <w:p w:rsidR="00DC0137" w:rsidRPr="00522402" w:rsidRDefault="002639ED">
            <w:pPr>
              <w:spacing w:before="120" w:after="120" w:line="276" w:lineRule="auto"/>
              <w:jc w:val="center"/>
              <w:rPr>
                <w:rFonts w:ascii="Times New Roman" w:eastAsia="Calibri" w:hAnsi="Times New Roman"/>
                <w:szCs w:val="22"/>
                <w:lang w:val="nl-BE"/>
              </w:rPr>
            </w:pPr>
            <w:r w:rsidRPr="00522402">
              <w:rPr>
                <w:rFonts w:ascii="Times New Roman" w:hAnsi="Times New Roman"/>
                <w:szCs w:val="22"/>
                <w:bdr w:val="nil"/>
                <w:lang w:val="nl-BE"/>
              </w:rPr>
              <w:t>10</w:t>
            </w:r>
          </w:p>
        </w:tc>
        <w:tc>
          <w:tcPr>
            <w:tcW w:w="368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Beoordeel de opleidingen van het personeel, inclusief [</w:t>
            </w:r>
            <w:r w:rsidRPr="00522402">
              <w:rPr>
                <w:rFonts w:ascii="Times New Roman" w:hAnsi="Times New Roman"/>
                <w:szCs w:val="22"/>
                <w:highlight w:val="yellow"/>
                <w:bdr w:val="nil"/>
                <w:lang w:val="nl-BE"/>
              </w:rPr>
              <w:t>IT-team/IT-dienstverlener</w:t>
            </w:r>
            <w:r w:rsidRPr="00522402">
              <w:rPr>
                <w:rFonts w:ascii="Times New Roman" w:hAnsi="Times New Roman"/>
                <w:szCs w:val="22"/>
                <w:bdr w:val="nil"/>
                <w:lang w:val="nl-BE"/>
              </w:rPr>
              <w:t>], en wijzig deze waar nodig.</w:t>
            </w:r>
          </w:p>
        </w:tc>
        <w:tc>
          <w:tcPr>
            <w:tcW w:w="3030"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Herinner de betrokken partijen eraan dat potentiële bezorgdheden over incidenten moeten worden gemeld aan de [</w:t>
            </w:r>
            <w:r w:rsidRPr="00522402">
              <w:rPr>
                <w:rFonts w:ascii="Times New Roman" w:hAnsi="Times New Roman"/>
                <w:szCs w:val="22"/>
                <w:highlight w:val="yellow"/>
                <w:bdr w:val="nil"/>
                <w:lang w:val="nl-BE"/>
              </w:rPr>
              <w:t>Privacy Officer/Compliance Manager</w:t>
            </w:r>
            <w:r w:rsidRPr="00522402">
              <w:rPr>
                <w:rFonts w:ascii="Times New Roman" w:hAnsi="Times New Roman"/>
                <w:szCs w:val="22"/>
                <w:bdr w:val="nil"/>
                <w:lang w:val="nl-BE"/>
              </w:rPr>
              <w:t>].</w:t>
            </w:r>
          </w:p>
        </w:tc>
        <w:tc>
          <w:tcPr>
            <w:tcW w:w="1877" w:type="dxa"/>
            <w:shd w:val="clear" w:color="auto" w:fill="auto"/>
          </w:tcPr>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w:t>
            </w:r>
            <w:r w:rsidRPr="00522402">
              <w:rPr>
                <w:rFonts w:ascii="Times New Roman" w:hAnsi="Times New Roman"/>
                <w:szCs w:val="22"/>
                <w:highlight w:val="yellow"/>
                <w:bdr w:val="nil"/>
                <w:lang w:val="nl-BE"/>
              </w:rPr>
              <w:t>Privacy Officer/Compliance Manager</w:t>
            </w:r>
            <w:r w:rsidRPr="00522402">
              <w:rPr>
                <w:rFonts w:ascii="Times New Roman" w:hAnsi="Times New Roman"/>
                <w:szCs w:val="22"/>
                <w:bdr w:val="nil"/>
                <w:lang w:val="nl-BE"/>
              </w:rPr>
              <w:t>]/HR</w:t>
            </w:r>
          </w:p>
        </w:tc>
      </w:tr>
    </w:tbl>
    <w:p w:rsidR="00DC0137" w:rsidRPr="00522402" w:rsidRDefault="002639ED">
      <w:pPr>
        <w:numPr>
          <w:ilvl w:val="1"/>
          <w:numId w:val="11"/>
        </w:numPr>
        <w:adjustRightInd w:val="0"/>
        <w:spacing w:before="360" w:after="240" w:line="276" w:lineRule="auto"/>
        <w:jc w:val="both"/>
        <w:outlineLvl w:val="1"/>
        <w:rPr>
          <w:rFonts w:ascii="Times New Roman" w:eastAsia="STZhongsong" w:hAnsi="Times New Roman"/>
          <w:b/>
          <w:lang w:val="nl-BE" w:eastAsia="zh-CN"/>
        </w:rPr>
      </w:pPr>
      <w:r w:rsidRPr="00522402">
        <w:rPr>
          <w:rFonts w:ascii="Times New Roman" w:hAnsi="Times New Roman"/>
          <w:b/>
          <w:bCs/>
          <w:szCs w:val="22"/>
          <w:bdr w:val="nil"/>
          <w:lang w:val="nl-BE" w:eastAsia="zh-CN"/>
        </w:rPr>
        <w:t>Beoordeling en updates</w:t>
      </w:r>
    </w:p>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t>Alle updates in verband met toepasselijke voorschriften, interne operationele procedures of andere vereisten zullen onmiddellijk worden uitgevoerd door de [</w:t>
      </w:r>
      <w:r w:rsidRPr="00522402">
        <w:rPr>
          <w:rFonts w:ascii="Times New Roman" w:hAnsi="Times New Roman"/>
          <w:szCs w:val="22"/>
          <w:highlight w:val="yellow"/>
          <w:bdr w:val="nil"/>
          <w:lang w:val="nl-BE"/>
        </w:rPr>
        <w:t>Privacy Officer/Compliance Manager</w:t>
      </w:r>
      <w:r w:rsidRPr="00522402">
        <w:rPr>
          <w:rFonts w:ascii="Times New Roman" w:hAnsi="Times New Roman"/>
          <w:szCs w:val="22"/>
          <w:bdr w:val="nil"/>
          <w:lang w:val="nl-BE"/>
        </w:rPr>
        <w:t>], die alle updates aan deze Handleiding binnen een redelijke termijn zal beoordelen en deze zal laten goedkeuren door het responsteam inzake inbreuken.</w:t>
      </w:r>
    </w:p>
    <w:p w:rsidR="00DC0137" w:rsidRPr="00522402" w:rsidRDefault="002639ED">
      <w:pPr>
        <w:spacing w:before="120" w:after="120" w:line="276" w:lineRule="auto"/>
        <w:jc w:val="both"/>
        <w:rPr>
          <w:rFonts w:ascii="Times New Roman" w:eastAsia="Calibri" w:hAnsi="Times New Roman"/>
          <w:szCs w:val="22"/>
          <w:lang w:val="nl-BE"/>
        </w:rPr>
      </w:pPr>
      <w:r w:rsidRPr="00522402">
        <w:rPr>
          <w:rFonts w:ascii="Times New Roman" w:hAnsi="Times New Roman"/>
          <w:szCs w:val="22"/>
          <w:bdr w:val="nil"/>
          <w:lang w:val="nl-BE"/>
        </w:rPr>
        <w:lastRenderedPageBreak/>
        <w:t>Voor vragen over deze Handleiding, neem contact op met [</w:t>
      </w:r>
      <w:r w:rsidRPr="00522402">
        <w:rPr>
          <w:rFonts w:ascii="Times New Roman" w:hAnsi="Times New Roman"/>
          <w:szCs w:val="22"/>
          <w:highlight w:val="yellow"/>
          <w:bdr w:val="nil"/>
          <w:lang w:val="nl-BE"/>
        </w:rPr>
        <w:t>Privacy Officer/Compliance Manager</w:t>
      </w:r>
      <w:r w:rsidRPr="00522402">
        <w:rPr>
          <w:rFonts w:ascii="Times New Roman" w:hAnsi="Times New Roman"/>
          <w:szCs w:val="22"/>
          <w:bdr w:val="nil"/>
          <w:lang w:val="nl-BE"/>
        </w:rPr>
        <w:t xml:space="preserve">] op [voeg contactgegevens in]. </w:t>
      </w:r>
    </w:p>
    <w:p w:rsidR="00DC0137" w:rsidRPr="00522402" w:rsidRDefault="00DC0137">
      <w:pPr>
        <w:spacing w:before="120" w:after="120" w:line="276" w:lineRule="auto"/>
        <w:jc w:val="both"/>
        <w:rPr>
          <w:rFonts w:ascii="Times New Roman" w:eastAsia="Calibri" w:hAnsi="Times New Roman"/>
          <w:szCs w:val="22"/>
          <w:lang w:val="nl-BE"/>
        </w:rPr>
        <w:sectPr w:rsidR="00DC0137" w:rsidRPr="00522402">
          <w:headerReference w:type="default" r:id="rId9"/>
          <w:footerReference w:type="default" r:id="rId10"/>
          <w:endnotePr>
            <w:numFmt w:val="decimal"/>
          </w:endnotePr>
          <w:pgSz w:w="11909" w:h="16834" w:code="9"/>
          <w:pgMar w:top="1440" w:right="1440" w:bottom="1800" w:left="1440" w:header="706" w:footer="706" w:gutter="0"/>
          <w:cols w:space="720"/>
          <w:docGrid w:linePitch="299"/>
        </w:sectPr>
      </w:pPr>
    </w:p>
    <w:p w:rsidR="00DC0137" w:rsidRPr="00522402" w:rsidRDefault="002639ED">
      <w:pPr>
        <w:pStyle w:val="Kop5"/>
        <w:rPr>
          <w:lang w:val="nl-BE"/>
        </w:rPr>
      </w:pPr>
      <w:r w:rsidRPr="00522402">
        <w:rPr>
          <w:rFonts w:eastAsia="Times New Roman"/>
          <w:bCs/>
          <w:szCs w:val="22"/>
          <w:bdr w:val="nil"/>
          <w:lang w:val="nl-BE"/>
        </w:rPr>
        <w:lastRenderedPageBreak/>
        <w:t>Schema 1 - FORMULIER VOOR HET LOGGEN VAN EEN INBREUK IN VERBAND MET PERSOONSGEGEVENS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6750"/>
      </w:tblGrid>
      <w:tr w:rsidR="00D01334" w:rsidRPr="00522402">
        <w:trPr>
          <w:tblHeader/>
        </w:trPr>
        <w:tc>
          <w:tcPr>
            <w:tcW w:w="9108" w:type="dxa"/>
            <w:gridSpan w:val="2"/>
            <w:tcBorders>
              <w:bottom w:val="single" w:sz="4" w:space="0" w:color="auto"/>
            </w:tcBorders>
            <w:shd w:val="clear" w:color="auto" w:fill="1F497D" w:themeFill="text2"/>
          </w:tcPr>
          <w:p w:rsidR="00DC0137" w:rsidRPr="00522402" w:rsidRDefault="002639ED">
            <w:pPr>
              <w:adjustRightInd w:val="0"/>
              <w:spacing w:before="120" w:after="120"/>
              <w:jc w:val="center"/>
              <w:rPr>
                <w:rFonts w:ascii="Times New Roman" w:eastAsia="STZhongsong" w:hAnsi="Times New Roman"/>
                <w:b/>
                <w:lang w:val="nl-BE" w:eastAsia="zh-CN"/>
              </w:rPr>
            </w:pPr>
            <w:r w:rsidRPr="00522402">
              <w:rPr>
                <w:rFonts w:ascii="Times New Roman" w:hAnsi="Times New Roman"/>
                <w:b/>
                <w:bCs/>
                <w:szCs w:val="22"/>
                <w:bdr w:val="nil"/>
                <w:lang w:val="nl-BE" w:eastAsia="zh-CN"/>
              </w:rPr>
              <w:t>(Potentieel) Incidentlogboek</w:t>
            </w:r>
          </w:p>
        </w:tc>
      </w:tr>
      <w:tr w:rsidR="00D01334" w:rsidRPr="00522402">
        <w:trPr>
          <w:tblHeader/>
        </w:trPr>
        <w:tc>
          <w:tcPr>
            <w:tcW w:w="2358" w:type="dxa"/>
            <w:shd w:val="clear" w:color="auto" w:fill="FFC000"/>
          </w:tcPr>
          <w:p w:rsidR="00DC0137" w:rsidRPr="00522402" w:rsidRDefault="002639ED">
            <w:pPr>
              <w:adjustRightInd w:val="0"/>
              <w:spacing w:before="120" w:after="120"/>
              <w:jc w:val="center"/>
              <w:rPr>
                <w:rFonts w:ascii="Times New Roman" w:eastAsia="STZhongsong" w:hAnsi="Times New Roman"/>
                <w:b/>
                <w:lang w:val="nl-BE" w:eastAsia="zh-CN"/>
              </w:rPr>
            </w:pPr>
            <w:r w:rsidRPr="00522402">
              <w:rPr>
                <w:rFonts w:ascii="Times New Roman" w:hAnsi="Times New Roman"/>
                <w:b/>
                <w:bCs/>
                <w:szCs w:val="22"/>
                <w:bdr w:val="nil"/>
                <w:lang w:val="nl-BE" w:eastAsia="zh-CN"/>
              </w:rPr>
              <w:t>Informatie</w:t>
            </w:r>
          </w:p>
        </w:tc>
        <w:tc>
          <w:tcPr>
            <w:tcW w:w="6750" w:type="dxa"/>
            <w:shd w:val="clear" w:color="auto" w:fill="FFC000"/>
          </w:tcPr>
          <w:p w:rsidR="00DC0137" w:rsidRPr="00522402" w:rsidRDefault="002639ED">
            <w:pPr>
              <w:adjustRightInd w:val="0"/>
              <w:spacing w:before="120" w:after="120"/>
              <w:jc w:val="center"/>
              <w:rPr>
                <w:rFonts w:ascii="Times New Roman" w:eastAsia="STZhongsong" w:hAnsi="Times New Roman"/>
                <w:b/>
                <w:lang w:val="nl-BE" w:eastAsia="zh-CN"/>
              </w:rPr>
            </w:pPr>
            <w:r w:rsidRPr="00522402">
              <w:rPr>
                <w:rFonts w:ascii="Times New Roman" w:hAnsi="Times New Roman"/>
                <w:b/>
                <w:bCs/>
                <w:szCs w:val="22"/>
                <w:bdr w:val="nil"/>
                <w:lang w:val="nl-BE" w:eastAsia="zh-CN"/>
              </w:rPr>
              <w:t>Omschrijving</w:t>
            </w:r>
          </w:p>
        </w:tc>
      </w:tr>
      <w:tr w:rsidR="00D01334" w:rsidRPr="00596E40">
        <w:tc>
          <w:tcPr>
            <w:tcW w:w="2358" w:type="dxa"/>
          </w:tcPr>
          <w:p w:rsidR="00DC0137" w:rsidRPr="00522402" w:rsidRDefault="002639ED">
            <w:pPr>
              <w:adjustRightInd w:val="0"/>
              <w:spacing w:before="120" w:after="120"/>
              <w:jc w:val="both"/>
              <w:rPr>
                <w:rFonts w:ascii="Times New Roman" w:eastAsia="STZhongsong" w:hAnsi="Times New Roman"/>
                <w:lang w:val="nl-BE" w:eastAsia="zh-CN"/>
              </w:rPr>
            </w:pPr>
            <w:r w:rsidRPr="00522402">
              <w:rPr>
                <w:rFonts w:ascii="Times New Roman" w:hAnsi="Times New Roman"/>
                <w:szCs w:val="22"/>
                <w:bdr w:val="nil"/>
                <w:lang w:val="nl-BE" w:eastAsia="zh-CN"/>
              </w:rPr>
              <w:t>Unieke identificatie</w:t>
            </w:r>
          </w:p>
        </w:tc>
        <w:tc>
          <w:tcPr>
            <w:tcW w:w="6750" w:type="dxa"/>
          </w:tcPr>
          <w:p w:rsidR="00DC0137" w:rsidRPr="00522402" w:rsidRDefault="002639ED">
            <w:pPr>
              <w:adjustRightInd w:val="0"/>
              <w:spacing w:before="120" w:after="120"/>
              <w:jc w:val="both"/>
              <w:rPr>
                <w:rFonts w:ascii="Times New Roman" w:eastAsia="STZhongsong" w:hAnsi="Times New Roman"/>
                <w:i/>
                <w:lang w:val="nl-BE" w:eastAsia="zh-CN"/>
              </w:rPr>
            </w:pPr>
            <w:r w:rsidRPr="00522402">
              <w:rPr>
                <w:rFonts w:ascii="Times New Roman" w:hAnsi="Times New Roman"/>
                <w:i/>
                <w:iCs/>
                <w:szCs w:val="22"/>
                <w:bdr w:val="nil"/>
                <w:lang w:val="nl-BE" w:eastAsia="zh-CN"/>
              </w:rPr>
              <w:t>[Voeg naam in/conventie voor logcodes om inbreuken in verband met persoonsgegevens van elkaar te onderscheiden]</w:t>
            </w:r>
          </w:p>
        </w:tc>
      </w:tr>
      <w:tr w:rsidR="00D01334" w:rsidRPr="00596E40">
        <w:tc>
          <w:tcPr>
            <w:tcW w:w="2358" w:type="dxa"/>
          </w:tcPr>
          <w:p w:rsidR="00DC0137" w:rsidRPr="00522402" w:rsidRDefault="002639ED">
            <w:pPr>
              <w:adjustRightInd w:val="0"/>
              <w:spacing w:before="120" w:after="120"/>
              <w:jc w:val="both"/>
              <w:rPr>
                <w:rFonts w:ascii="Times New Roman" w:eastAsia="STZhongsong" w:hAnsi="Times New Roman"/>
                <w:lang w:val="nl-BE" w:eastAsia="zh-CN"/>
              </w:rPr>
            </w:pPr>
            <w:r w:rsidRPr="00522402">
              <w:rPr>
                <w:rFonts w:ascii="Times New Roman" w:hAnsi="Times New Roman"/>
                <w:szCs w:val="22"/>
                <w:bdr w:val="nil"/>
                <w:lang w:val="nl-BE" w:eastAsia="zh-CN"/>
              </w:rPr>
              <w:t>Eigenaar van het incident</w:t>
            </w:r>
          </w:p>
        </w:tc>
        <w:tc>
          <w:tcPr>
            <w:tcW w:w="6750" w:type="dxa"/>
          </w:tcPr>
          <w:p w:rsidR="00DC0137" w:rsidRPr="00522402" w:rsidRDefault="002639ED">
            <w:pPr>
              <w:adjustRightInd w:val="0"/>
              <w:spacing w:before="120" w:after="120"/>
              <w:jc w:val="both"/>
              <w:rPr>
                <w:rFonts w:ascii="Times New Roman" w:eastAsia="STZhongsong" w:hAnsi="Times New Roman"/>
                <w:i/>
                <w:lang w:val="nl-BE" w:eastAsia="zh-CN"/>
              </w:rPr>
            </w:pPr>
            <w:r w:rsidRPr="00522402">
              <w:rPr>
                <w:rFonts w:ascii="Times New Roman" w:hAnsi="Times New Roman"/>
                <w:i/>
                <w:iCs/>
                <w:szCs w:val="22"/>
                <w:bdr w:val="nil"/>
                <w:lang w:val="nl-BE" w:eastAsia="zh-CN"/>
              </w:rPr>
              <w:t>[Lijst van huidige en vroegere eigenaars van de inbreuk in verband met persoonsgegevens, inclusief contactgegevens voor natuurlijke personen]</w:t>
            </w:r>
          </w:p>
        </w:tc>
      </w:tr>
      <w:tr w:rsidR="00D01334" w:rsidRPr="00596E40">
        <w:tc>
          <w:tcPr>
            <w:tcW w:w="2358" w:type="dxa"/>
          </w:tcPr>
          <w:p w:rsidR="00DC0137" w:rsidRPr="00522402" w:rsidRDefault="002639ED">
            <w:pPr>
              <w:adjustRightInd w:val="0"/>
              <w:spacing w:before="120" w:after="120"/>
              <w:jc w:val="both"/>
              <w:rPr>
                <w:rFonts w:ascii="Times New Roman" w:eastAsia="STZhongsong" w:hAnsi="Times New Roman"/>
                <w:lang w:val="nl-BE" w:eastAsia="zh-CN"/>
              </w:rPr>
            </w:pPr>
            <w:r w:rsidRPr="00522402">
              <w:rPr>
                <w:rFonts w:ascii="Times New Roman" w:hAnsi="Times New Roman"/>
                <w:szCs w:val="22"/>
                <w:bdr w:val="nil"/>
                <w:lang w:val="nl-BE" w:eastAsia="zh-CN"/>
              </w:rPr>
              <w:t>Beschrijving van het incident</w:t>
            </w:r>
          </w:p>
        </w:tc>
        <w:tc>
          <w:tcPr>
            <w:tcW w:w="6750" w:type="dxa"/>
          </w:tcPr>
          <w:p w:rsidR="00DC0137" w:rsidRPr="00522402" w:rsidRDefault="002639ED">
            <w:pPr>
              <w:adjustRightInd w:val="0"/>
              <w:spacing w:before="120" w:after="120"/>
              <w:jc w:val="both"/>
              <w:rPr>
                <w:rFonts w:ascii="Times New Roman" w:eastAsia="STZhongsong" w:hAnsi="Times New Roman"/>
                <w:i/>
                <w:lang w:val="nl-BE" w:eastAsia="zh-CN"/>
              </w:rPr>
            </w:pPr>
            <w:r w:rsidRPr="00522402">
              <w:rPr>
                <w:rFonts w:ascii="Times New Roman" w:hAnsi="Times New Roman"/>
                <w:i/>
                <w:iCs/>
                <w:szCs w:val="22"/>
                <w:bdr w:val="nil"/>
                <w:lang w:val="nl-BE" w:eastAsia="zh-CN"/>
              </w:rPr>
              <w:t>[Voeg overzicht van de inbreuk in verband met persoonsgegevens in, inclusief doorzoekbare trefwoorden en vermeld getroffen gebruikers en systemen]</w:t>
            </w:r>
          </w:p>
        </w:tc>
      </w:tr>
      <w:tr w:rsidR="00D01334" w:rsidRPr="00596E40">
        <w:tc>
          <w:tcPr>
            <w:tcW w:w="2358" w:type="dxa"/>
          </w:tcPr>
          <w:p w:rsidR="00DC0137" w:rsidRPr="00522402" w:rsidRDefault="002639ED">
            <w:pPr>
              <w:adjustRightInd w:val="0"/>
              <w:spacing w:before="120" w:after="120"/>
              <w:jc w:val="both"/>
              <w:rPr>
                <w:rFonts w:ascii="Times New Roman" w:eastAsia="STZhongsong" w:hAnsi="Times New Roman"/>
                <w:lang w:val="nl-BE" w:eastAsia="zh-CN"/>
              </w:rPr>
            </w:pPr>
            <w:r w:rsidRPr="00522402">
              <w:rPr>
                <w:rFonts w:ascii="Times New Roman" w:hAnsi="Times New Roman"/>
                <w:szCs w:val="22"/>
                <w:bdr w:val="nil"/>
                <w:lang w:val="nl-BE" w:eastAsia="zh-CN"/>
              </w:rPr>
              <w:t>Samenvatting van actiestappen</w:t>
            </w:r>
          </w:p>
        </w:tc>
        <w:tc>
          <w:tcPr>
            <w:tcW w:w="6750" w:type="dxa"/>
          </w:tcPr>
          <w:p w:rsidR="00DC0137" w:rsidRPr="00522402" w:rsidRDefault="002639ED">
            <w:pPr>
              <w:adjustRightInd w:val="0"/>
              <w:spacing w:before="120" w:after="120"/>
              <w:jc w:val="both"/>
              <w:rPr>
                <w:rFonts w:ascii="Times New Roman" w:eastAsia="STZhongsong" w:hAnsi="Times New Roman"/>
                <w:i/>
                <w:lang w:val="nl-BE" w:eastAsia="zh-CN"/>
              </w:rPr>
            </w:pPr>
            <w:r w:rsidRPr="00522402">
              <w:rPr>
                <w:rFonts w:ascii="Times New Roman" w:hAnsi="Times New Roman"/>
                <w:i/>
                <w:iCs/>
                <w:szCs w:val="22"/>
                <w:bdr w:val="nil"/>
                <w:lang w:val="nl-BE" w:eastAsia="zh-CN"/>
              </w:rPr>
              <w:t>[Voeg een beschrijving toe van de stappen die zijn genomen om de inbreuk in verband met persoonsgegevens in te perken en ervan te herstellen]</w:t>
            </w:r>
          </w:p>
        </w:tc>
      </w:tr>
      <w:tr w:rsidR="00D01334" w:rsidRPr="00596E40">
        <w:tc>
          <w:tcPr>
            <w:tcW w:w="2358" w:type="dxa"/>
          </w:tcPr>
          <w:p w:rsidR="00DC0137" w:rsidRPr="00522402" w:rsidRDefault="002639ED">
            <w:pPr>
              <w:adjustRightInd w:val="0"/>
              <w:spacing w:before="120" w:after="120"/>
              <w:jc w:val="both"/>
              <w:rPr>
                <w:rFonts w:ascii="Times New Roman" w:eastAsia="STZhongsong" w:hAnsi="Times New Roman"/>
                <w:lang w:val="nl-BE" w:eastAsia="zh-CN"/>
              </w:rPr>
            </w:pPr>
            <w:r w:rsidRPr="00522402">
              <w:rPr>
                <w:rFonts w:ascii="Times New Roman" w:hAnsi="Times New Roman"/>
                <w:szCs w:val="22"/>
                <w:bdr w:val="nil"/>
                <w:lang w:val="nl-BE" w:eastAsia="zh-CN"/>
              </w:rPr>
              <w:t>Data en tijdstippen voor alle gebeurtenissen</w:t>
            </w:r>
          </w:p>
        </w:tc>
        <w:tc>
          <w:tcPr>
            <w:tcW w:w="6750" w:type="dxa"/>
          </w:tcPr>
          <w:p w:rsidR="00DC0137" w:rsidRPr="00522402" w:rsidRDefault="002639ED">
            <w:pPr>
              <w:adjustRightInd w:val="0"/>
              <w:spacing w:before="120" w:after="120"/>
              <w:jc w:val="both"/>
              <w:rPr>
                <w:rFonts w:ascii="Times New Roman" w:eastAsia="STZhongsong" w:hAnsi="Times New Roman"/>
                <w:i/>
                <w:lang w:val="nl-BE" w:eastAsia="zh-CN"/>
              </w:rPr>
            </w:pPr>
            <w:r w:rsidRPr="00522402">
              <w:rPr>
                <w:rFonts w:ascii="Times New Roman" w:hAnsi="Times New Roman"/>
                <w:i/>
                <w:iCs/>
                <w:szCs w:val="22"/>
                <w:bdr w:val="nil"/>
                <w:lang w:val="nl-BE" w:eastAsia="zh-CN"/>
              </w:rPr>
              <w:t>[Stel een lijst/details op van de tijdstippen van het voorvallen, ontdekken, inperken en herstellen]</w:t>
            </w:r>
          </w:p>
        </w:tc>
      </w:tr>
      <w:tr w:rsidR="00D01334" w:rsidRPr="00522402">
        <w:tc>
          <w:tcPr>
            <w:tcW w:w="2358" w:type="dxa"/>
          </w:tcPr>
          <w:p w:rsidR="00DC0137" w:rsidRPr="00522402" w:rsidRDefault="002639ED">
            <w:pPr>
              <w:adjustRightInd w:val="0"/>
              <w:spacing w:before="120" w:after="120"/>
              <w:jc w:val="both"/>
              <w:rPr>
                <w:rFonts w:ascii="Times New Roman" w:eastAsia="STZhongsong" w:hAnsi="Times New Roman"/>
                <w:lang w:val="nl-BE" w:eastAsia="zh-CN"/>
              </w:rPr>
            </w:pPr>
            <w:r w:rsidRPr="00522402">
              <w:rPr>
                <w:rFonts w:ascii="Times New Roman" w:hAnsi="Times New Roman"/>
                <w:szCs w:val="22"/>
                <w:bdr w:val="nil"/>
                <w:lang w:val="nl-BE" w:eastAsia="zh-CN"/>
              </w:rPr>
              <w:t>Identificatie van het incident</w:t>
            </w:r>
          </w:p>
        </w:tc>
        <w:tc>
          <w:tcPr>
            <w:tcW w:w="6750" w:type="dxa"/>
          </w:tcPr>
          <w:p w:rsidR="00DC0137" w:rsidRPr="00522402" w:rsidRDefault="002639ED">
            <w:pPr>
              <w:adjustRightInd w:val="0"/>
              <w:spacing w:before="120" w:after="120"/>
              <w:jc w:val="both"/>
              <w:rPr>
                <w:rFonts w:ascii="Times New Roman" w:eastAsia="STZhongsong" w:hAnsi="Times New Roman"/>
                <w:i/>
                <w:lang w:val="nl-BE" w:eastAsia="zh-CN"/>
              </w:rPr>
            </w:pPr>
            <w:r w:rsidRPr="00522402">
              <w:rPr>
                <w:rFonts w:ascii="Times New Roman" w:hAnsi="Times New Roman"/>
                <w:i/>
                <w:iCs/>
                <w:szCs w:val="22"/>
                <w:bdr w:val="nil"/>
                <w:lang w:val="nl-BE" w:eastAsia="zh-CN"/>
              </w:rPr>
              <w:t>[Nadere bijzonderheden over de identificatiemethode van de inbreuk in verband met persoonsgegevens]</w:t>
            </w:r>
          </w:p>
        </w:tc>
      </w:tr>
      <w:tr w:rsidR="00D01334" w:rsidRPr="00596E40">
        <w:tc>
          <w:tcPr>
            <w:tcW w:w="2358" w:type="dxa"/>
          </w:tcPr>
          <w:p w:rsidR="00DC0137" w:rsidRPr="00522402" w:rsidRDefault="002639ED">
            <w:pPr>
              <w:adjustRightInd w:val="0"/>
              <w:spacing w:before="120" w:after="120"/>
              <w:jc w:val="both"/>
              <w:rPr>
                <w:rFonts w:ascii="Times New Roman" w:eastAsia="STZhongsong" w:hAnsi="Times New Roman"/>
                <w:lang w:val="nl-BE" w:eastAsia="zh-CN"/>
              </w:rPr>
            </w:pPr>
            <w:r w:rsidRPr="00522402">
              <w:rPr>
                <w:rFonts w:ascii="Times New Roman" w:hAnsi="Times New Roman"/>
                <w:szCs w:val="22"/>
                <w:bdr w:val="nil"/>
                <w:lang w:val="nl-BE" w:eastAsia="zh-CN"/>
              </w:rPr>
              <w:t>Niveau van ernst</w:t>
            </w:r>
          </w:p>
        </w:tc>
        <w:tc>
          <w:tcPr>
            <w:tcW w:w="6750" w:type="dxa"/>
          </w:tcPr>
          <w:p w:rsidR="00DC0137" w:rsidRPr="00522402" w:rsidRDefault="002639ED">
            <w:pPr>
              <w:adjustRightInd w:val="0"/>
              <w:spacing w:before="120" w:after="120"/>
              <w:jc w:val="both"/>
              <w:rPr>
                <w:rFonts w:ascii="Times New Roman" w:eastAsia="STZhongsong" w:hAnsi="Times New Roman"/>
                <w:i/>
                <w:lang w:val="nl-BE" w:eastAsia="zh-CN"/>
              </w:rPr>
            </w:pPr>
            <w:r w:rsidRPr="00522402">
              <w:rPr>
                <w:rFonts w:ascii="Times New Roman" w:hAnsi="Times New Roman"/>
                <w:i/>
                <w:iCs/>
                <w:szCs w:val="22"/>
                <w:bdr w:val="nil"/>
                <w:lang w:val="nl-BE" w:eastAsia="zh-CN"/>
              </w:rPr>
              <w:t>[Detail van de gevolgen van de inbreuk in verband met persoonsgegevens]</w:t>
            </w:r>
          </w:p>
        </w:tc>
      </w:tr>
      <w:tr w:rsidR="00D01334" w:rsidRPr="00596E40">
        <w:tc>
          <w:tcPr>
            <w:tcW w:w="2358" w:type="dxa"/>
          </w:tcPr>
          <w:p w:rsidR="00DC0137" w:rsidRPr="00522402" w:rsidRDefault="002639ED">
            <w:pPr>
              <w:adjustRightInd w:val="0"/>
              <w:spacing w:before="120" w:after="120"/>
              <w:jc w:val="both"/>
              <w:rPr>
                <w:rFonts w:ascii="Times New Roman" w:eastAsia="STZhongsong" w:hAnsi="Times New Roman"/>
                <w:lang w:val="nl-BE" w:eastAsia="zh-CN"/>
              </w:rPr>
            </w:pPr>
            <w:r w:rsidRPr="00522402">
              <w:rPr>
                <w:rFonts w:ascii="Times New Roman" w:hAnsi="Times New Roman"/>
                <w:szCs w:val="22"/>
                <w:bdr w:val="nil"/>
                <w:lang w:val="nl-BE" w:eastAsia="zh-CN"/>
              </w:rPr>
              <w:t>Vereiste inspanningen van het personeel om het incident op te lossen</w:t>
            </w:r>
          </w:p>
        </w:tc>
        <w:tc>
          <w:tcPr>
            <w:tcW w:w="6750" w:type="dxa"/>
          </w:tcPr>
          <w:p w:rsidR="00DC0137" w:rsidRPr="00522402" w:rsidRDefault="002639ED">
            <w:pPr>
              <w:adjustRightInd w:val="0"/>
              <w:spacing w:before="120" w:after="120"/>
              <w:jc w:val="both"/>
              <w:rPr>
                <w:rFonts w:ascii="Times New Roman" w:eastAsia="STZhongsong" w:hAnsi="Times New Roman"/>
                <w:i/>
                <w:lang w:val="nl-BE" w:eastAsia="zh-CN"/>
              </w:rPr>
            </w:pPr>
            <w:r w:rsidRPr="00522402">
              <w:rPr>
                <w:rFonts w:ascii="Times New Roman" w:hAnsi="Times New Roman"/>
                <w:i/>
                <w:iCs/>
                <w:szCs w:val="22"/>
                <w:bdr w:val="nil"/>
                <w:lang w:val="nl-BE" w:eastAsia="zh-CN"/>
              </w:rPr>
              <w:t>[Stel een berekening op van de personeelsuren die nodig zijn om de inbreuk in verband met persoonsgegevens in te perken/te herstellen/op te lossen]</w:t>
            </w:r>
          </w:p>
        </w:tc>
      </w:tr>
      <w:tr w:rsidR="00D01334" w:rsidRPr="00596E40">
        <w:tc>
          <w:tcPr>
            <w:tcW w:w="2358" w:type="dxa"/>
          </w:tcPr>
          <w:p w:rsidR="00DC0137" w:rsidRPr="00522402" w:rsidRDefault="002639ED">
            <w:pPr>
              <w:adjustRightInd w:val="0"/>
              <w:spacing w:before="120" w:after="120"/>
              <w:jc w:val="both"/>
              <w:rPr>
                <w:rFonts w:ascii="Times New Roman" w:eastAsia="STZhongsong" w:hAnsi="Times New Roman"/>
                <w:lang w:val="nl-BE" w:eastAsia="zh-CN"/>
              </w:rPr>
            </w:pPr>
            <w:r w:rsidRPr="00522402">
              <w:rPr>
                <w:rFonts w:ascii="Times New Roman" w:hAnsi="Times New Roman"/>
                <w:szCs w:val="22"/>
                <w:bdr w:val="nil"/>
                <w:lang w:val="nl-BE" w:eastAsia="zh-CN"/>
              </w:rPr>
              <w:t>Systeemonderbreking</w:t>
            </w:r>
          </w:p>
        </w:tc>
        <w:tc>
          <w:tcPr>
            <w:tcW w:w="6750" w:type="dxa"/>
          </w:tcPr>
          <w:p w:rsidR="00DC0137" w:rsidRPr="00522402" w:rsidRDefault="002639ED">
            <w:pPr>
              <w:adjustRightInd w:val="0"/>
              <w:spacing w:before="120" w:after="120"/>
              <w:jc w:val="both"/>
              <w:rPr>
                <w:rFonts w:ascii="Times New Roman" w:eastAsia="STZhongsong" w:hAnsi="Times New Roman"/>
                <w:i/>
                <w:lang w:val="nl-BE" w:eastAsia="zh-CN"/>
              </w:rPr>
            </w:pPr>
            <w:r w:rsidRPr="00522402">
              <w:rPr>
                <w:rFonts w:ascii="Times New Roman" w:hAnsi="Times New Roman"/>
                <w:i/>
                <w:iCs/>
                <w:szCs w:val="22"/>
                <w:bdr w:val="nil"/>
                <w:lang w:val="nl-BE" w:eastAsia="zh-CN"/>
              </w:rPr>
              <w:t>[Vermeld, indien van toepassing, het aantal uur dat een systeem niet beschikbaar was voor het bedrijf]</w:t>
            </w:r>
          </w:p>
        </w:tc>
      </w:tr>
      <w:tr w:rsidR="00D01334" w:rsidRPr="00596E40">
        <w:tc>
          <w:tcPr>
            <w:tcW w:w="2358" w:type="dxa"/>
          </w:tcPr>
          <w:p w:rsidR="00DC0137" w:rsidRPr="00522402" w:rsidRDefault="002639ED">
            <w:pPr>
              <w:adjustRightInd w:val="0"/>
              <w:spacing w:before="120" w:after="120"/>
              <w:jc w:val="both"/>
              <w:rPr>
                <w:rFonts w:ascii="Times New Roman" w:eastAsia="STZhongsong" w:hAnsi="Times New Roman"/>
                <w:lang w:val="nl-BE" w:eastAsia="zh-CN"/>
              </w:rPr>
            </w:pPr>
            <w:r w:rsidRPr="00522402">
              <w:rPr>
                <w:rFonts w:ascii="Times New Roman" w:hAnsi="Times New Roman"/>
                <w:szCs w:val="22"/>
                <w:bdr w:val="nil"/>
                <w:lang w:val="nl-BE" w:eastAsia="zh-CN"/>
              </w:rPr>
              <w:t>Oplossing</w:t>
            </w:r>
          </w:p>
        </w:tc>
        <w:tc>
          <w:tcPr>
            <w:tcW w:w="6750" w:type="dxa"/>
          </w:tcPr>
          <w:p w:rsidR="00DC0137" w:rsidRPr="00522402" w:rsidRDefault="002639ED">
            <w:pPr>
              <w:adjustRightInd w:val="0"/>
              <w:spacing w:before="120" w:after="120"/>
              <w:jc w:val="both"/>
              <w:rPr>
                <w:rFonts w:ascii="Times New Roman" w:eastAsia="STZhongsong" w:hAnsi="Times New Roman"/>
                <w:i/>
                <w:lang w:val="nl-BE" w:eastAsia="zh-CN"/>
              </w:rPr>
            </w:pPr>
            <w:r w:rsidRPr="00522402">
              <w:rPr>
                <w:rFonts w:ascii="Times New Roman" w:hAnsi="Times New Roman"/>
                <w:i/>
                <w:iCs/>
                <w:szCs w:val="22"/>
                <w:bdr w:val="nil"/>
                <w:lang w:val="nl-BE" w:eastAsia="zh-CN"/>
              </w:rPr>
              <w:t>[Beschrijf hoe de inbreuk in verband met persoonsgegevens werd opgelost]</w:t>
            </w:r>
          </w:p>
        </w:tc>
      </w:tr>
      <w:tr w:rsidR="00D01334" w:rsidRPr="00522402">
        <w:tc>
          <w:tcPr>
            <w:tcW w:w="2358" w:type="dxa"/>
          </w:tcPr>
          <w:p w:rsidR="00DC0137" w:rsidRPr="00522402" w:rsidRDefault="002639ED">
            <w:pPr>
              <w:adjustRightInd w:val="0"/>
              <w:spacing w:before="120" w:after="120"/>
              <w:jc w:val="both"/>
              <w:rPr>
                <w:rFonts w:ascii="Times New Roman" w:eastAsia="STZhongsong" w:hAnsi="Times New Roman"/>
                <w:lang w:val="nl-BE" w:eastAsia="zh-CN"/>
              </w:rPr>
            </w:pPr>
            <w:r w:rsidRPr="00522402">
              <w:rPr>
                <w:rFonts w:ascii="Times New Roman" w:hAnsi="Times New Roman"/>
                <w:szCs w:val="22"/>
                <w:bdr w:val="nil"/>
                <w:lang w:val="nl-BE" w:eastAsia="zh-CN"/>
              </w:rPr>
              <w:t>Vermijdbaar incident</w:t>
            </w:r>
          </w:p>
        </w:tc>
        <w:tc>
          <w:tcPr>
            <w:tcW w:w="6750" w:type="dxa"/>
          </w:tcPr>
          <w:p w:rsidR="00DC0137" w:rsidRPr="00522402" w:rsidRDefault="002639ED">
            <w:pPr>
              <w:adjustRightInd w:val="0"/>
              <w:spacing w:before="120" w:after="120"/>
              <w:jc w:val="both"/>
              <w:rPr>
                <w:rFonts w:ascii="Times New Roman" w:eastAsia="STZhongsong" w:hAnsi="Times New Roman"/>
                <w:i/>
                <w:lang w:val="nl-BE" w:eastAsia="zh-CN"/>
              </w:rPr>
            </w:pPr>
            <w:r w:rsidRPr="00522402">
              <w:rPr>
                <w:rFonts w:ascii="Times New Roman" w:hAnsi="Times New Roman"/>
                <w:i/>
                <w:iCs/>
                <w:szCs w:val="22"/>
                <w:bdr w:val="nil"/>
                <w:lang w:val="nl-BE" w:eastAsia="zh-CN"/>
              </w:rPr>
              <w:t>[JA/NEE]</w:t>
            </w:r>
          </w:p>
        </w:tc>
      </w:tr>
      <w:tr w:rsidR="00D01334" w:rsidRPr="00596E40">
        <w:tc>
          <w:tcPr>
            <w:tcW w:w="2358" w:type="dxa"/>
          </w:tcPr>
          <w:p w:rsidR="00DC0137" w:rsidRPr="00522402" w:rsidRDefault="002639ED">
            <w:pPr>
              <w:adjustRightInd w:val="0"/>
              <w:spacing w:before="120" w:after="120"/>
              <w:jc w:val="both"/>
              <w:rPr>
                <w:rFonts w:ascii="Times New Roman" w:eastAsia="STZhongsong" w:hAnsi="Times New Roman"/>
                <w:lang w:val="nl-BE" w:eastAsia="zh-CN"/>
              </w:rPr>
            </w:pPr>
            <w:r w:rsidRPr="00522402">
              <w:rPr>
                <w:rFonts w:ascii="Times New Roman" w:hAnsi="Times New Roman"/>
                <w:szCs w:val="22"/>
                <w:bdr w:val="nil"/>
                <w:lang w:val="nl-BE" w:eastAsia="zh-CN"/>
              </w:rPr>
              <w:t>Andere relevante informatie</w:t>
            </w:r>
          </w:p>
        </w:tc>
        <w:tc>
          <w:tcPr>
            <w:tcW w:w="6750" w:type="dxa"/>
          </w:tcPr>
          <w:p w:rsidR="00DC0137" w:rsidRPr="00522402" w:rsidRDefault="002639ED">
            <w:pPr>
              <w:adjustRightInd w:val="0"/>
              <w:spacing w:before="120" w:after="120"/>
              <w:jc w:val="both"/>
              <w:rPr>
                <w:rFonts w:ascii="Times New Roman" w:eastAsia="STZhongsong" w:hAnsi="Times New Roman"/>
                <w:i/>
                <w:lang w:val="nl-BE" w:eastAsia="zh-CN"/>
              </w:rPr>
            </w:pPr>
            <w:r w:rsidRPr="00522402">
              <w:rPr>
                <w:rFonts w:ascii="Times New Roman" w:hAnsi="Times New Roman"/>
                <w:i/>
                <w:iCs/>
                <w:szCs w:val="22"/>
                <w:bdr w:val="nil"/>
                <w:lang w:val="nl-BE" w:eastAsia="zh-CN"/>
              </w:rPr>
              <w:t>[Vermeld alle andere informatie die u met betrekking tot de inbreuk in verband met persoonsgegevens relevant acht.]</w:t>
            </w:r>
          </w:p>
        </w:tc>
      </w:tr>
    </w:tbl>
    <w:p w:rsidR="00DC0137" w:rsidRPr="00522402" w:rsidRDefault="002639ED">
      <w:pPr>
        <w:pStyle w:val="ISOCLAUSE"/>
        <w:rPr>
          <w:rFonts w:eastAsia="STZhongsong"/>
          <w:lang w:val="nl-BE" w:eastAsia="zh-CN"/>
        </w:rPr>
      </w:pPr>
      <w:r w:rsidRPr="00522402">
        <w:rPr>
          <w:rFonts w:eastAsia="STZhongsong"/>
          <w:lang w:val="nl-BE" w:eastAsia="zh-CN"/>
        </w:rPr>
        <w:br w:type="page"/>
      </w:r>
    </w:p>
    <w:p w:rsidR="00DC0137" w:rsidRPr="00522402" w:rsidRDefault="002639ED">
      <w:pPr>
        <w:pStyle w:val="Kop5"/>
        <w:rPr>
          <w:lang w:val="nl-BE"/>
        </w:rPr>
      </w:pPr>
      <w:bookmarkStart w:id="4" w:name="_Ref494570215"/>
      <w:r w:rsidRPr="00522402">
        <w:rPr>
          <w:rFonts w:eastAsia="Times New Roman"/>
          <w:bCs/>
          <w:szCs w:val="22"/>
          <w:bdr w:val="nil"/>
          <w:lang w:val="nl-BE"/>
        </w:rPr>
        <w:lastRenderedPageBreak/>
        <w:t>Schema 2 - Beoordeling van het risico</w:t>
      </w:r>
      <w:bookmarkEnd w:id="4"/>
    </w:p>
    <w:p w:rsidR="00DC0137" w:rsidRPr="00522402" w:rsidRDefault="002639ED">
      <w:pPr>
        <w:spacing w:before="240" w:after="200" w:line="276" w:lineRule="auto"/>
        <w:rPr>
          <w:rFonts w:ascii="Times New Roman" w:eastAsia="Calibri" w:hAnsi="Times New Roman"/>
          <w:szCs w:val="22"/>
          <w:lang w:val="nl-BE"/>
        </w:rPr>
      </w:pPr>
      <w:r w:rsidRPr="00522402">
        <w:rPr>
          <w:rFonts w:ascii="Times New Roman" w:hAnsi="Times New Roman"/>
          <w:szCs w:val="22"/>
          <w:bdr w:val="nil"/>
          <w:lang w:val="nl-BE"/>
        </w:rPr>
        <w:t>Wanneer er geen nadelige gevolgen voor personen te verwachten zijn, is er geen melding aan de betrokkenen en de toezichthoudende autoriteit nodig. Deze evaluatie is dus belangrijk en moet worden gedocumenteerd. Om deze nadelige effecten te beoordelen en de inbreuk in verband met persoonsgegevens als hoog of kritiek te categoriseren, moet met alle passende elementen rekening worden gehouden.</w:t>
      </w:r>
    </w:p>
    <w:p w:rsidR="00DC0137" w:rsidRPr="00522402" w:rsidRDefault="002639ED">
      <w:pPr>
        <w:spacing w:after="200" w:line="276" w:lineRule="auto"/>
        <w:rPr>
          <w:rFonts w:ascii="Times New Roman" w:eastAsia="Calibri" w:hAnsi="Times New Roman"/>
          <w:szCs w:val="22"/>
          <w:lang w:val="nl-BE"/>
        </w:rPr>
      </w:pPr>
      <w:r w:rsidRPr="00522402">
        <w:rPr>
          <w:rFonts w:ascii="Times New Roman" w:hAnsi="Times New Roman"/>
          <w:szCs w:val="22"/>
          <w:bdr w:val="nil"/>
          <w:lang w:val="nl-BE"/>
        </w:rPr>
        <w:t xml:space="preserve">Merk op dat de volgende criteria </w:t>
      </w:r>
      <w:r w:rsidRPr="00522402">
        <w:rPr>
          <w:rFonts w:ascii="Times New Roman" w:hAnsi="Times New Roman"/>
          <w:b/>
          <w:bCs/>
          <w:szCs w:val="22"/>
          <w:bdr w:val="nil"/>
          <w:lang w:val="nl-BE"/>
        </w:rPr>
        <w:t>alleen dienen als leidraad</w:t>
      </w:r>
      <w:r w:rsidRPr="00522402">
        <w:rPr>
          <w:rFonts w:ascii="Times New Roman" w:hAnsi="Times New Roman"/>
          <w:szCs w:val="22"/>
          <w:bdr w:val="nil"/>
          <w:lang w:val="nl-BE"/>
        </w:rPr>
        <w:t xml:space="preserve"> en moeten worden gewijzigd in overeenstemming met de specifieke bepalingen van [</w:t>
      </w:r>
      <w:r w:rsidRPr="00522402">
        <w:rPr>
          <w:rFonts w:ascii="Times New Roman" w:hAnsi="Times New Roman"/>
          <w:szCs w:val="22"/>
          <w:highlight w:val="yellow"/>
          <w:bdr w:val="nil"/>
          <w:lang w:val="nl-BE"/>
        </w:rPr>
        <w:t>uw bedrijf</w:t>
      </w:r>
      <w:r w:rsidRPr="00522402">
        <w:rPr>
          <w:rFonts w:ascii="Times New Roman" w:hAnsi="Times New Roman"/>
          <w:szCs w:val="22"/>
          <w:bdr w:val="nil"/>
          <w:lang w:val="nl-BE"/>
        </w:rPr>
        <w:t>]. Bovendien moeten de criteria samen worden beoordeeld en heeft het ene criterium geen prioriteit boven het andere.</w:t>
      </w:r>
    </w:p>
    <w:p w:rsidR="00DC0137" w:rsidRPr="00522402" w:rsidRDefault="002639ED">
      <w:pPr>
        <w:numPr>
          <w:ilvl w:val="0"/>
          <w:numId w:val="46"/>
        </w:numPr>
        <w:spacing w:after="200" w:line="276" w:lineRule="auto"/>
        <w:rPr>
          <w:rFonts w:ascii="Times New Roman" w:eastAsia="Calibri" w:hAnsi="Times New Roman"/>
          <w:bCs/>
          <w:szCs w:val="22"/>
          <w:lang w:val="nl-BE"/>
        </w:rPr>
      </w:pPr>
      <w:r w:rsidRPr="00522402">
        <w:rPr>
          <w:rFonts w:ascii="Times New Roman" w:hAnsi="Times New Roman"/>
          <w:bCs/>
          <w:szCs w:val="22"/>
          <w:bdr w:val="nil"/>
          <w:lang w:val="nl-BE"/>
        </w:rPr>
        <w:t>Aantal getroffen betrokkenen</w:t>
      </w:r>
    </w:p>
    <w:p w:rsidR="00DC0137" w:rsidRPr="00522402" w:rsidRDefault="002639ED">
      <w:pPr>
        <w:spacing w:line="276" w:lineRule="auto"/>
        <w:ind w:left="360"/>
        <w:rPr>
          <w:rFonts w:ascii="Times New Roman" w:eastAsia="Calibri" w:hAnsi="Times New Roman"/>
          <w:bCs/>
          <w:sz w:val="18"/>
          <w:szCs w:val="18"/>
          <w:lang w:val="nl-BE"/>
        </w:rPr>
      </w:pPr>
      <w:r w:rsidRPr="00522402">
        <w:rPr>
          <w:rFonts w:ascii="Times New Roman" w:hAnsi="Times New Roman"/>
          <w:bCs/>
          <w:sz w:val="18"/>
          <w:szCs w:val="18"/>
          <w:bdr w:val="nil"/>
          <w:lang w:val="nl-BE"/>
        </w:rPr>
        <w:t xml:space="preserve">In principe is het aantal betroffen betrokkenen </w:t>
      </w:r>
      <w:r w:rsidRPr="00522402">
        <w:rPr>
          <w:rFonts w:ascii="Times New Roman" w:hAnsi="Times New Roman"/>
          <w:b/>
          <w:bCs/>
          <w:sz w:val="18"/>
          <w:szCs w:val="18"/>
          <w:bdr w:val="nil"/>
          <w:lang w:val="nl-BE"/>
        </w:rPr>
        <w:t>geen bepalende factor</w:t>
      </w:r>
      <w:r w:rsidRPr="00522402">
        <w:rPr>
          <w:rFonts w:ascii="Times New Roman" w:hAnsi="Times New Roman"/>
          <w:sz w:val="18"/>
          <w:szCs w:val="18"/>
          <w:bdr w:val="nil"/>
          <w:lang w:val="nl-BE"/>
        </w:rPr>
        <w:t xml:space="preserve"> en de melding dient afhankelijk te zijn van de mogelijke negatieve gevolgen, onafhankelijk van het aantal betroffen betrokkenen.</w:t>
      </w:r>
    </w:p>
    <w:p w:rsidR="00DC0137" w:rsidRPr="00522402" w:rsidRDefault="002639ED">
      <w:pPr>
        <w:spacing w:line="276" w:lineRule="auto"/>
        <w:ind w:left="360"/>
        <w:rPr>
          <w:rFonts w:ascii="Times New Roman" w:eastAsia="Calibri" w:hAnsi="Times New Roman"/>
          <w:bCs/>
          <w:sz w:val="18"/>
          <w:szCs w:val="18"/>
          <w:lang w:val="nl-BE"/>
        </w:rPr>
      </w:pPr>
      <w:r w:rsidRPr="00522402">
        <w:rPr>
          <w:rFonts w:ascii="Times New Roman" w:hAnsi="Times New Roman"/>
          <w:bCs/>
          <w:sz w:val="18"/>
          <w:szCs w:val="18"/>
          <w:bdr w:val="nil"/>
          <w:lang w:val="nl-BE"/>
        </w:rPr>
        <w:t xml:space="preserve">Maar als de contactgegevens van één persoon per ongeluk worden bekendgemaakt door het sturen van een e-mail naar een derde partij, is het schijnbaar niet de moeite waard om het volledige interne en externe administratieve proces uit te voeren. Als de contactgegevens van alle werknemers van een multinational of de gegevens van alle consumenten openbaar zouden worden gemaakt, wordt voorgesteld dit te melden. </w:t>
      </w:r>
    </w:p>
    <w:p w:rsidR="00DC0137" w:rsidRPr="00522402" w:rsidRDefault="002639ED">
      <w:pPr>
        <w:spacing w:line="276" w:lineRule="auto"/>
        <w:ind w:left="360"/>
        <w:rPr>
          <w:rFonts w:ascii="Times New Roman" w:eastAsia="Calibri" w:hAnsi="Times New Roman"/>
          <w:bCs/>
          <w:sz w:val="18"/>
          <w:szCs w:val="18"/>
          <w:lang w:val="nl-BE"/>
        </w:rPr>
      </w:pPr>
      <w:r w:rsidRPr="00522402">
        <w:rPr>
          <w:rFonts w:ascii="Times New Roman" w:hAnsi="Times New Roman"/>
          <w:bCs/>
          <w:sz w:val="18"/>
          <w:szCs w:val="18"/>
          <w:bdr w:val="nil"/>
          <w:lang w:val="nl-BE"/>
        </w:rPr>
        <w:t>Er bestaat geen maatstaf voor deze materie en het wordt aanbevolen om in geval van twijfel een melding te doen.</w:t>
      </w:r>
    </w:p>
    <w:p w:rsidR="00DC0137" w:rsidRPr="00522402" w:rsidRDefault="00DC0137">
      <w:pPr>
        <w:spacing w:line="276" w:lineRule="auto"/>
        <w:ind w:left="360"/>
        <w:rPr>
          <w:rFonts w:ascii="Times New Roman" w:eastAsia="Calibri" w:hAnsi="Times New Roman"/>
          <w:bCs/>
          <w:sz w:val="18"/>
          <w:szCs w:val="18"/>
          <w:lang w:val="nl-BE"/>
        </w:rPr>
      </w:pPr>
    </w:p>
    <w:p w:rsidR="00DC0137" w:rsidRPr="00522402" w:rsidRDefault="002639ED">
      <w:pPr>
        <w:numPr>
          <w:ilvl w:val="0"/>
          <w:numId w:val="46"/>
        </w:numPr>
        <w:spacing w:after="200" w:line="276" w:lineRule="auto"/>
        <w:rPr>
          <w:rFonts w:ascii="Times New Roman" w:eastAsia="Calibri" w:hAnsi="Times New Roman"/>
          <w:bCs/>
          <w:szCs w:val="22"/>
          <w:lang w:val="nl-BE"/>
        </w:rPr>
      </w:pPr>
      <w:r w:rsidRPr="00522402">
        <w:rPr>
          <w:rFonts w:ascii="Times New Roman" w:hAnsi="Times New Roman"/>
          <w:bCs/>
          <w:szCs w:val="22"/>
          <w:bdr w:val="nil"/>
          <w:lang w:val="nl-BE"/>
        </w:rPr>
        <w:t xml:space="preserve">Het type persoonsgegevens </w:t>
      </w:r>
    </w:p>
    <w:p w:rsidR="00DC0137" w:rsidRPr="00522402" w:rsidRDefault="002639ED">
      <w:pPr>
        <w:spacing w:line="276" w:lineRule="auto"/>
        <w:ind w:left="360"/>
        <w:rPr>
          <w:rFonts w:ascii="Times New Roman" w:eastAsia="Calibri" w:hAnsi="Times New Roman"/>
          <w:bCs/>
          <w:sz w:val="18"/>
          <w:szCs w:val="18"/>
          <w:lang w:val="nl-BE"/>
        </w:rPr>
      </w:pPr>
      <w:r w:rsidRPr="00522402">
        <w:rPr>
          <w:rFonts w:ascii="Times New Roman" w:hAnsi="Times New Roman"/>
          <w:bCs/>
          <w:sz w:val="18"/>
          <w:szCs w:val="18"/>
          <w:bdr w:val="nil"/>
          <w:lang w:val="nl-BE"/>
        </w:rPr>
        <w:t xml:space="preserve">Het type persoonsgegevens is een </w:t>
      </w:r>
      <w:r w:rsidRPr="00522402">
        <w:rPr>
          <w:rFonts w:ascii="Times New Roman" w:hAnsi="Times New Roman"/>
          <w:b/>
          <w:bCs/>
          <w:sz w:val="18"/>
          <w:szCs w:val="18"/>
          <w:bdr w:val="nil"/>
          <w:lang w:val="nl-BE"/>
        </w:rPr>
        <w:t>essentiële en doorslaggevende</w:t>
      </w:r>
      <w:r w:rsidRPr="00522402">
        <w:rPr>
          <w:rFonts w:ascii="Times New Roman" w:hAnsi="Times New Roman"/>
          <w:sz w:val="18"/>
          <w:szCs w:val="18"/>
          <w:bdr w:val="nil"/>
          <w:lang w:val="nl-BE"/>
        </w:rPr>
        <w:t xml:space="preserve"> factor in de beoordeling. De gevoeligheid van de persoonsgegevens kan vereisen om een inbreuk in verband met persoonsgegevens met betrekking tot één persoon te melden. </w:t>
      </w:r>
    </w:p>
    <w:p w:rsidR="00DC0137" w:rsidRPr="00522402" w:rsidRDefault="002639ED">
      <w:pPr>
        <w:spacing w:line="276" w:lineRule="auto"/>
        <w:ind w:left="360"/>
        <w:rPr>
          <w:rFonts w:ascii="Times New Roman" w:eastAsia="Calibri" w:hAnsi="Times New Roman"/>
          <w:bCs/>
          <w:sz w:val="18"/>
          <w:szCs w:val="18"/>
          <w:lang w:val="nl-BE"/>
        </w:rPr>
      </w:pPr>
      <w:r w:rsidRPr="00522402">
        <w:rPr>
          <w:rFonts w:ascii="Times New Roman" w:hAnsi="Times New Roman"/>
          <w:bCs/>
          <w:sz w:val="18"/>
          <w:szCs w:val="18"/>
          <w:bdr w:val="nil"/>
          <w:lang w:val="nl-BE"/>
        </w:rPr>
        <w:t xml:space="preserve">Over het algemeen zou voor gevoelige persoonsgegevens een melding vereist zijn (iemands godsdienst of overtuiging, ras, politieke overtuiging, gezondheid, seksleven, lidmaatschap van een vakbond, alsook strafrechtelijke persoonsgegevens). </w:t>
      </w:r>
    </w:p>
    <w:p w:rsidR="00DC0137" w:rsidRPr="00522402" w:rsidRDefault="002639ED">
      <w:pPr>
        <w:spacing w:line="276" w:lineRule="auto"/>
        <w:ind w:left="360"/>
        <w:rPr>
          <w:rFonts w:ascii="Times New Roman" w:eastAsia="Calibri" w:hAnsi="Times New Roman"/>
          <w:bCs/>
          <w:color w:val="1F497D"/>
          <w:szCs w:val="22"/>
          <w:lang w:val="nl-BE"/>
        </w:rPr>
      </w:pPr>
      <w:r w:rsidRPr="00522402">
        <w:rPr>
          <w:rFonts w:ascii="Times New Roman" w:hAnsi="Times New Roman"/>
          <w:bCs/>
          <w:sz w:val="18"/>
          <w:szCs w:val="18"/>
          <w:bdr w:val="nil"/>
          <w:lang w:val="nl-BE"/>
        </w:rPr>
        <w:t>Het omvat ook gegevens die stigmatisering of uitsluiting van de betrokkene mogelijk maken, schade berokkenen aan de gezondheid, financiële schade of (</w:t>
      </w:r>
      <w:proofErr w:type="spellStart"/>
      <w:r w:rsidRPr="00522402">
        <w:rPr>
          <w:rFonts w:ascii="Times New Roman" w:hAnsi="Times New Roman"/>
          <w:bCs/>
          <w:sz w:val="18"/>
          <w:szCs w:val="18"/>
          <w:bdr w:val="nil"/>
          <w:lang w:val="nl-BE"/>
        </w:rPr>
        <w:t>identiteits</w:t>
      </w:r>
      <w:proofErr w:type="spellEnd"/>
      <w:r w:rsidRPr="00522402">
        <w:rPr>
          <w:rFonts w:ascii="Times New Roman" w:hAnsi="Times New Roman"/>
          <w:bCs/>
          <w:sz w:val="18"/>
          <w:szCs w:val="18"/>
          <w:bdr w:val="nil"/>
          <w:lang w:val="nl-BE"/>
        </w:rPr>
        <w:t>)</w:t>
      </w:r>
      <w:r w:rsidR="00553AD8">
        <w:rPr>
          <w:rFonts w:ascii="Times New Roman" w:hAnsi="Times New Roman"/>
          <w:bCs/>
          <w:sz w:val="18"/>
          <w:szCs w:val="18"/>
          <w:bdr w:val="nil"/>
          <w:lang w:val="nl-BE"/>
        </w:rPr>
        <w:t xml:space="preserve"> </w:t>
      </w:r>
      <w:r w:rsidRPr="00522402">
        <w:rPr>
          <w:rFonts w:ascii="Times New Roman" w:hAnsi="Times New Roman"/>
          <w:bCs/>
          <w:sz w:val="18"/>
          <w:szCs w:val="18"/>
          <w:bdr w:val="nil"/>
          <w:lang w:val="nl-BE"/>
        </w:rPr>
        <w:t>fraude kunnen veroorzaken, of gegevens die verband houden met de financiële of economische situatie van de betrokkene. Het kan ook gebruikersnamen, wachtwoorden en andere inloggegevens bevatten.</w:t>
      </w:r>
    </w:p>
    <w:p w:rsidR="00DC0137" w:rsidRPr="00522402" w:rsidRDefault="00DC0137">
      <w:pPr>
        <w:spacing w:line="276" w:lineRule="auto"/>
        <w:ind w:left="360"/>
        <w:rPr>
          <w:rFonts w:ascii="Times New Roman" w:eastAsia="Calibri" w:hAnsi="Times New Roman"/>
          <w:bCs/>
          <w:color w:val="1F497D"/>
          <w:szCs w:val="22"/>
          <w:lang w:val="nl-BE"/>
        </w:rPr>
      </w:pPr>
    </w:p>
    <w:p w:rsidR="00DC0137" w:rsidRPr="00522402" w:rsidRDefault="002639ED">
      <w:pPr>
        <w:numPr>
          <w:ilvl w:val="0"/>
          <w:numId w:val="46"/>
        </w:numPr>
        <w:spacing w:after="200" w:line="276" w:lineRule="auto"/>
        <w:rPr>
          <w:rFonts w:ascii="Times New Roman" w:eastAsia="Calibri" w:hAnsi="Times New Roman"/>
          <w:bCs/>
          <w:szCs w:val="22"/>
          <w:lang w:val="nl-BE"/>
        </w:rPr>
      </w:pPr>
      <w:r w:rsidRPr="00522402">
        <w:rPr>
          <w:rFonts w:ascii="Times New Roman" w:hAnsi="Times New Roman"/>
          <w:bCs/>
          <w:szCs w:val="22"/>
          <w:bdr w:val="nil"/>
          <w:lang w:val="nl-BE"/>
        </w:rPr>
        <w:t>De op de persoonsgegevens toegepaste technologische beschermings- en organisatorische maatregelen</w:t>
      </w:r>
    </w:p>
    <w:p w:rsidR="00DC0137" w:rsidRPr="00522402" w:rsidRDefault="002639ED">
      <w:pPr>
        <w:spacing w:line="276" w:lineRule="auto"/>
        <w:ind w:left="360"/>
        <w:rPr>
          <w:rFonts w:ascii="Times New Roman" w:eastAsia="Calibri" w:hAnsi="Times New Roman"/>
          <w:bCs/>
          <w:sz w:val="18"/>
          <w:szCs w:val="18"/>
          <w:lang w:val="nl-BE"/>
        </w:rPr>
      </w:pPr>
      <w:r w:rsidRPr="00522402">
        <w:rPr>
          <w:rFonts w:ascii="Times New Roman" w:hAnsi="Times New Roman"/>
          <w:bCs/>
          <w:sz w:val="18"/>
          <w:szCs w:val="18"/>
          <w:bdr w:val="nil"/>
          <w:lang w:val="nl-BE"/>
        </w:rPr>
        <w:t xml:space="preserve">De toegepaste technologische beschermings- en organisatorische maatregelen zijn een andere </w:t>
      </w:r>
      <w:r w:rsidRPr="00522402">
        <w:rPr>
          <w:rFonts w:ascii="Times New Roman" w:hAnsi="Times New Roman"/>
          <w:b/>
          <w:bCs/>
          <w:sz w:val="18"/>
          <w:szCs w:val="18"/>
          <w:bdr w:val="nil"/>
          <w:lang w:val="nl-BE"/>
        </w:rPr>
        <w:t>essentiële en doorslaggevende</w:t>
      </w:r>
      <w:r w:rsidRPr="00522402">
        <w:rPr>
          <w:rFonts w:ascii="Times New Roman" w:hAnsi="Times New Roman"/>
          <w:sz w:val="18"/>
          <w:szCs w:val="18"/>
          <w:bdr w:val="nil"/>
          <w:lang w:val="nl-BE"/>
        </w:rPr>
        <w:t xml:space="preserve"> factor in de beoordeling.</w:t>
      </w:r>
      <w:r w:rsidRPr="00522402">
        <w:rPr>
          <w:rFonts w:ascii="Times New Roman" w:hAnsi="Times New Roman"/>
          <w:szCs w:val="22"/>
          <w:bdr w:val="nil"/>
          <w:lang w:val="nl-BE"/>
        </w:rPr>
        <w:t xml:space="preserve"> </w:t>
      </w:r>
      <w:r w:rsidRPr="00522402">
        <w:rPr>
          <w:rFonts w:ascii="Times New Roman" w:hAnsi="Times New Roman"/>
          <w:sz w:val="18"/>
          <w:szCs w:val="18"/>
          <w:bdr w:val="nil"/>
          <w:lang w:val="nl-BE"/>
        </w:rPr>
        <w:t>Aangezien een melding aan de betrokkenen of een mededeling aan de toezichthoudende autoriteit vereist is wanneer de inbreuk geen negatieve gevolgen heeft voor de persoonsgegevens of de privacy van de betrokkenen. Afhankelijk van de toegepaste maatregelen kunnen er geen risico’s voor de betrokkenen aan verbonden zijn.</w:t>
      </w:r>
    </w:p>
    <w:p w:rsidR="00DC0137" w:rsidRPr="00522402" w:rsidRDefault="002639ED">
      <w:pPr>
        <w:spacing w:line="276" w:lineRule="auto"/>
        <w:ind w:left="360"/>
        <w:rPr>
          <w:rFonts w:ascii="Times New Roman" w:eastAsia="Calibri" w:hAnsi="Times New Roman"/>
          <w:bCs/>
          <w:sz w:val="18"/>
          <w:szCs w:val="18"/>
          <w:lang w:val="nl-BE"/>
        </w:rPr>
      </w:pPr>
      <w:r w:rsidRPr="00522402">
        <w:rPr>
          <w:rFonts w:ascii="Times New Roman" w:hAnsi="Times New Roman"/>
          <w:bCs/>
          <w:sz w:val="18"/>
          <w:szCs w:val="18"/>
          <w:bdr w:val="nil"/>
          <w:lang w:val="nl-BE"/>
        </w:rPr>
        <w:t xml:space="preserve">Hoewel deze maatregelen moeten worden </w:t>
      </w:r>
      <w:r w:rsidRPr="00522402">
        <w:rPr>
          <w:rFonts w:ascii="Times New Roman" w:hAnsi="Times New Roman"/>
          <w:b/>
          <w:bCs/>
          <w:sz w:val="18"/>
          <w:szCs w:val="18"/>
          <w:bdr w:val="nil"/>
          <w:lang w:val="nl-BE"/>
        </w:rPr>
        <w:t>beoordeeld per geval om te bepalen of zij het risico voor de betrokkene hebben beperkt</w:t>
      </w:r>
      <w:r w:rsidRPr="00522402">
        <w:rPr>
          <w:rFonts w:ascii="Times New Roman" w:hAnsi="Times New Roman"/>
          <w:sz w:val="18"/>
          <w:szCs w:val="18"/>
          <w:bdr w:val="nil"/>
          <w:lang w:val="nl-BE"/>
        </w:rPr>
        <w:t xml:space="preserve">, tonen richtlijnen van de WP29 aan de hand van voorbeelden aan wat deze maatregelen kunnen zijn. </w:t>
      </w:r>
    </w:p>
    <w:p w:rsidR="00DC0137" w:rsidRPr="00522402" w:rsidRDefault="00DC0137">
      <w:pPr>
        <w:spacing w:line="276" w:lineRule="auto"/>
        <w:ind w:left="360"/>
        <w:rPr>
          <w:rFonts w:ascii="Times New Roman" w:eastAsia="Calibri" w:hAnsi="Times New Roman"/>
          <w:bCs/>
          <w:sz w:val="18"/>
          <w:szCs w:val="18"/>
          <w:lang w:val="nl-BE"/>
        </w:rPr>
      </w:pPr>
    </w:p>
    <w:p w:rsidR="00DC0137" w:rsidRPr="00522402" w:rsidRDefault="002639ED">
      <w:pPr>
        <w:numPr>
          <w:ilvl w:val="0"/>
          <w:numId w:val="46"/>
        </w:numPr>
        <w:spacing w:after="200" w:line="276" w:lineRule="auto"/>
        <w:rPr>
          <w:rFonts w:ascii="Times New Roman" w:eastAsia="Calibri" w:hAnsi="Times New Roman"/>
          <w:bCs/>
          <w:szCs w:val="22"/>
          <w:lang w:val="nl-BE"/>
        </w:rPr>
      </w:pPr>
      <w:r w:rsidRPr="00522402">
        <w:rPr>
          <w:rFonts w:ascii="Times New Roman" w:hAnsi="Times New Roman"/>
          <w:bCs/>
          <w:szCs w:val="22"/>
          <w:bdr w:val="nil"/>
          <w:lang w:val="nl-BE"/>
        </w:rPr>
        <w:t>De kans op grote financiële risico’s of wettelijke aansprakelijkheid voor de onderneming</w:t>
      </w:r>
    </w:p>
    <w:p w:rsidR="00DC0137" w:rsidRPr="00522402" w:rsidRDefault="002639ED">
      <w:pPr>
        <w:spacing w:line="276" w:lineRule="auto"/>
        <w:ind w:left="348"/>
        <w:rPr>
          <w:rFonts w:ascii="Times New Roman" w:eastAsia="Calibri" w:hAnsi="Times New Roman"/>
          <w:bCs/>
          <w:sz w:val="18"/>
          <w:szCs w:val="18"/>
          <w:lang w:val="nl-BE"/>
        </w:rPr>
      </w:pPr>
      <w:r w:rsidRPr="00522402">
        <w:rPr>
          <w:rFonts w:ascii="Times New Roman" w:hAnsi="Times New Roman"/>
          <w:bCs/>
          <w:sz w:val="18"/>
          <w:szCs w:val="18"/>
          <w:bdr w:val="nil"/>
          <w:lang w:val="nl-BE"/>
        </w:rPr>
        <w:t>Hoewel vanuit het oogpunt van de overheid de betrokkene centraal dient te staan in deze beoordeling, is het vanuit het oogpunt van uw organisatie essentieel om ook rekening te houden met de financiële risico’s en wettelijke aansprakelijkheid die u kunt lopen. Wij raden u aan om ten aanzien van uw meldings- en communicatieplicht de allerhoogste norm toe te passen wanneer u een grote financiële of juridische aansprakelijkheid riskeert waarbij rekening wordt gehouden met de impact op public relations.</w:t>
      </w:r>
    </w:p>
    <w:p w:rsidR="00DC0137" w:rsidRPr="00522402" w:rsidRDefault="00DC0137">
      <w:pPr>
        <w:spacing w:line="276" w:lineRule="auto"/>
        <w:ind w:left="348"/>
        <w:rPr>
          <w:rFonts w:ascii="Times New Roman" w:eastAsia="Calibri" w:hAnsi="Times New Roman"/>
          <w:bCs/>
          <w:sz w:val="18"/>
          <w:szCs w:val="18"/>
          <w:lang w:val="nl-BE"/>
        </w:rPr>
      </w:pPr>
    </w:p>
    <w:p w:rsidR="00DC0137" w:rsidRPr="00522402" w:rsidRDefault="002639ED">
      <w:pPr>
        <w:spacing w:after="200" w:line="276" w:lineRule="auto"/>
        <w:rPr>
          <w:rFonts w:ascii="Times New Roman" w:eastAsia="STZhongsong" w:hAnsi="Times New Roman"/>
          <w:b/>
          <w:caps/>
          <w:lang w:val="nl-BE" w:eastAsia="zh-CN"/>
        </w:rPr>
      </w:pPr>
      <w:r w:rsidRPr="00522402">
        <w:rPr>
          <w:lang w:val="nl-BE"/>
        </w:rPr>
        <w:br w:type="page"/>
      </w:r>
    </w:p>
    <w:p w:rsidR="00DC0137" w:rsidRPr="00522402" w:rsidRDefault="002639ED">
      <w:pPr>
        <w:pStyle w:val="Kop5"/>
        <w:rPr>
          <w:lang w:val="nl-BE"/>
        </w:rPr>
      </w:pPr>
      <w:r w:rsidRPr="00522402">
        <w:rPr>
          <w:rFonts w:eastAsia="Times New Roman"/>
          <w:bCs/>
          <w:szCs w:val="22"/>
          <w:bdr w:val="nil"/>
          <w:lang w:val="nl-BE"/>
        </w:rPr>
        <w:lastRenderedPageBreak/>
        <w:t>Schema 3 - SJABLOON COMMUNICATIE/meldingen</w:t>
      </w:r>
    </w:p>
    <w:p w:rsidR="00DC0137" w:rsidRPr="00522402" w:rsidRDefault="002639ED">
      <w:pPr>
        <w:pStyle w:val="Lijstalinea"/>
        <w:numPr>
          <w:ilvl w:val="0"/>
          <w:numId w:val="44"/>
        </w:numPr>
        <w:spacing w:after="160" w:line="259" w:lineRule="auto"/>
        <w:rPr>
          <w:rFonts w:ascii="Times New Roman" w:hAnsi="Times New Roman"/>
          <w:b/>
          <w:lang w:val="nl-BE"/>
        </w:rPr>
      </w:pPr>
      <w:r w:rsidRPr="00522402">
        <w:rPr>
          <w:rFonts w:ascii="Times New Roman" w:hAnsi="Times New Roman"/>
          <w:b/>
          <w:bCs/>
          <w:szCs w:val="22"/>
          <w:bdr w:val="nil"/>
          <w:lang w:val="nl-BE"/>
        </w:rPr>
        <w:t>Communicatie naar werknemers of andere betrokkenen</w:t>
      </w:r>
    </w:p>
    <w:p w:rsidR="00DC0137" w:rsidRPr="00522402" w:rsidRDefault="002639ED">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after="160" w:line="259" w:lineRule="auto"/>
        <w:rPr>
          <w:rFonts w:ascii="Times New Roman" w:hAnsi="Times New Roman"/>
          <w:color w:val="595959" w:themeColor="text1" w:themeTint="A6"/>
          <w:lang w:val="nl-BE"/>
        </w:rPr>
      </w:pPr>
      <w:r w:rsidRPr="00522402">
        <w:rPr>
          <w:rFonts w:ascii="Times New Roman" w:hAnsi="Times New Roman"/>
          <w:color w:val="595959"/>
          <w:szCs w:val="22"/>
          <w:bdr w:val="nil"/>
          <w:lang w:val="nl-BE"/>
        </w:rPr>
        <w:t xml:space="preserve">Afhankelijk van de omstandigheden, moet deze brief </w:t>
      </w:r>
      <w:r w:rsidRPr="00522402">
        <w:rPr>
          <w:rFonts w:ascii="Times New Roman" w:hAnsi="Times New Roman"/>
          <w:b/>
          <w:bCs/>
          <w:color w:val="595959"/>
          <w:szCs w:val="22"/>
          <w:u w:val="single"/>
          <w:bdr w:val="nil"/>
          <w:lang w:val="nl-BE"/>
        </w:rPr>
        <w:t>zijn afgestemd op de feitelijke verschillen en juridische verschillen</w:t>
      </w:r>
      <w:r w:rsidRPr="00522402">
        <w:rPr>
          <w:rFonts w:ascii="Times New Roman" w:hAnsi="Times New Roman"/>
          <w:color w:val="595959"/>
          <w:szCs w:val="22"/>
          <w:bdr w:val="nil"/>
          <w:lang w:val="nl-BE"/>
        </w:rPr>
        <w:t xml:space="preserve"> Een inbreuk die van invloed is op werknemersgegevens of gegevens van andere betrokkenen (bv. consumenten, identificeerbare natuurlijke personen van derde partijen) vereist slechts een melding die afhankelijk is van het hoge risico voor de rechten en vrijheden van de betrokkene en de voorwaarden die [Bedrijf] heeft ingevoerd om de getroffen persoonsgegevens te beveiligen. [PERSOON INVOEGEN] zal de noodzaak evalueren om de betrokkene te informeren [en de [PERSOON INVOEGEN] op de hoogte brengen om de onderstaande verklaring aan te passen aan de omstandigheden zoals beschreven door [PERSOON OPNIEUW INVOEGEN] aan [PERSOON INVOEGEN]</w:t>
      </w:r>
      <w:r w:rsidR="00553AD8">
        <w:rPr>
          <w:rFonts w:ascii="Times New Roman" w:hAnsi="Times New Roman"/>
          <w:color w:val="595959"/>
          <w:szCs w:val="22"/>
          <w:bdr w:val="nil"/>
          <w:lang w:val="nl-BE"/>
        </w:rPr>
        <w:t>]</w:t>
      </w:r>
      <w:r w:rsidRPr="00522402">
        <w:rPr>
          <w:rFonts w:ascii="Times New Roman" w:hAnsi="Times New Roman"/>
          <w:color w:val="595959"/>
          <w:szCs w:val="22"/>
          <w:bdr w:val="nil"/>
          <w:lang w:val="nl-BE"/>
        </w:rPr>
        <w:t xml:space="preserve">. </w:t>
      </w:r>
    </w:p>
    <w:p w:rsidR="00DC0137" w:rsidRPr="00522402" w:rsidRDefault="002639ED">
      <w:pPr>
        <w:spacing w:after="160" w:line="259" w:lineRule="auto"/>
        <w:rPr>
          <w:rFonts w:ascii="Times New Roman" w:hAnsi="Times New Roman"/>
          <w:b/>
          <w:lang w:val="nl-BE"/>
        </w:rPr>
      </w:pPr>
      <w:r w:rsidRPr="00522402">
        <w:rPr>
          <w:rFonts w:ascii="Times New Roman" w:hAnsi="Times New Roman"/>
          <w:b/>
          <w:bCs/>
          <w:szCs w:val="22"/>
          <w:bdr w:val="nil"/>
          <w:lang w:val="nl-BE"/>
        </w:rPr>
        <w:t>Verklaring inzake Inbreuk in verband met persoonsgegevens</w:t>
      </w:r>
    </w:p>
    <w:p w:rsidR="00DC0137" w:rsidRPr="00522402" w:rsidRDefault="002639ED">
      <w:pPr>
        <w:spacing w:after="160" w:line="259" w:lineRule="auto"/>
        <w:rPr>
          <w:rFonts w:ascii="Times New Roman" w:hAnsi="Times New Roman"/>
          <w:lang w:val="nl-BE"/>
        </w:rPr>
      </w:pPr>
      <w:r w:rsidRPr="00522402">
        <w:rPr>
          <w:rFonts w:ascii="Times New Roman" w:hAnsi="Times New Roman"/>
          <w:szCs w:val="22"/>
          <w:bdr w:val="nil"/>
          <w:lang w:val="nl-BE"/>
        </w:rPr>
        <w:t>Geachte _______________</w:t>
      </w:r>
    </w:p>
    <w:p w:rsidR="00DC0137" w:rsidRPr="00522402" w:rsidRDefault="002639ED">
      <w:pPr>
        <w:spacing w:after="160" w:line="259" w:lineRule="auto"/>
        <w:rPr>
          <w:rFonts w:ascii="Times New Roman" w:hAnsi="Times New Roman"/>
          <w:lang w:val="nl-BE"/>
        </w:rPr>
      </w:pPr>
      <w:r w:rsidRPr="00522402">
        <w:rPr>
          <w:rFonts w:ascii="Times New Roman" w:hAnsi="Times New Roman"/>
          <w:szCs w:val="22"/>
          <w:bdr w:val="nil"/>
          <w:lang w:val="nl-BE"/>
        </w:rPr>
        <w:t xml:space="preserve">Als een gewaardeerde werknemer/consument/andere betrokkene van [Bedrijf] International (‘[Bedrijf]’), schrijven we om u te informeren over een veiligheidsincident dat een invloed heeft gehad op uw persoonsgegevens. Wij nemen de veiligheid van uw persoonsgegevens ernstig en betreuren oprecht de impact die dit incident mogelijk op u heeft gehad. Lees deze brief voor meer informatie over het incident, de diensten die wij u bieden als respons erop en de stappen die u kunt ondernemen. </w:t>
      </w:r>
    </w:p>
    <w:p w:rsidR="00DC0137" w:rsidRPr="00522402" w:rsidRDefault="002639ED">
      <w:pPr>
        <w:spacing w:after="160" w:line="259" w:lineRule="auto"/>
        <w:rPr>
          <w:rFonts w:ascii="Times New Roman" w:hAnsi="Times New Roman"/>
          <w:b/>
          <w:lang w:val="nl-BE"/>
        </w:rPr>
      </w:pPr>
      <w:r w:rsidRPr="00522402">
        <w:rPr>
          <w:rFonts w:ascii="Times New Roman" w:hAnsi="Times New Roman"/>
          <w:b/>
          <w:bCs/>
          <w:szCs w:val="22"/>
          <w:bdr w:val="nil"/>
          <w:lang w:val="nl-BE"/>
        </w:rPr>
        <w:t>Wat is er gebeurd?</w:t>
      </w:r>
    </w:p>
    <w:p w:rsidR="00DC0137" w:rsidRPr="00522402" w:rsidRDefault="002639ED">
      <w:pPr>
        <w:spacing w:after="160" w:line="259" w:lineRule="auto"/>
        <w:rPr>
          <w:rFonts w:ascii="Times New Roman" w:hAnsi="Times New Roman"/>
          <w:lang w:val="nl-BE"/>
        </w:rPr>
      </w:pPr>
      <w:r w:rsidRPr="00522402">
        <w:rPr>
          <w:rFonts w:ascii="Times New Roman" w:hAnsi="Times New Roman"/>
          <w:szCs w:val="22"/>
          <w:bdr w:val="nil"/>
          <w:lang w:val="nl-BE"/>
        </w:rPr>
        <w:t>Op [DATUM] was [Bedrijf] het slachtoffer van [SPECIFIEER DE OORZAAK - bv. een phishingincident via e-mail - waarbij een van onze werknemers te goeder trouw gevoelige informatie deelde met een externe partij die zich voordeed als directielid van [Bedrijf]] hetgeen resulteerde in [SPECIFIEER HET RESULTAAT - bv. een ongeoorloofde bekendmaking van uw persoonsgegevens aan derde partijen].</w:t>
      </w:r>
    </w:p>
    <w:p w:rsidR="00DC0137" w:rsidRPr="00522402" w:rsidRDefault="002639ED">
      <w:pPr>
        <w:spacing w:after="160" w:line="259" w:lineRule="auto"/>
        <w:rPr>
          <w:rFonts w:ascii="Times New Roman" w:hAnsi="Times New Roman"/>
          <w:b/>
          <w:lang w:val="nl-BE"/>
        </w:rPr>
      </w:pPr>
      <w:r w:rsidRPr="00522402">
        <w:rPr>
          <w:rFonts w:ascii="Times New Roman" w:hAnsi="Times New Roman"/>
          <w:b/>
          <w:bCs/>
          <w:szCs w:val="22"/>
          <w:bdr w:val="nil"/>
          <w:lang w:val="nl-BE"/>
        </w:rPr>
        <w:t>Om welke Persoonsgegevens ging het?</w:t>
      </w:r>
    </w:p>
    <w:p w:rsidR="00DC0137" w:rsidRPr="00522402" w:rsidRDefault="002639ED">
      <w:pPr>
        <w:spacing w:after="160" w:line="259" w:lineRule="auto"/>
        <w:rPr>
          <w:rFonts w:ascii="Times New Roman" w:hAnsi="Times New Roman"/>
          <w:lang w:val="nl-BE"/>
        </w:rPr>
      </w:pPr>
      <w:r w:rsidRPr="00522402">
        <w:rPr>
          <w:rFonts w:ascii="Times New Roman" w:hAnsi="Times New Roman"/>
          <w:szCs w:val="22"/>
          <w:bdr w:val="nil"/>
          <w:lang w:val="nl-BE"/>
        </w:rPr>
        <w:t>De persoonsgegevens in dit incident waren onder meer [VOEG BEKENDGEMAAKTE PERSOONSGEGEVENS IN - bv. uw naam, adres, rijksregisternummer, inkomen, en ...]. Op dit moment hebben we geen reden om aan te nemen dat het om nog andere persoonsgegevens zou gaan.</w:t>
      </w:r>
    </w:p>
    <w:p w:rsidR="00DC0137" w:rsidRPr="00522402" w:rsidRDefault="002639ED">
      <w:pPr>
        <w:spacing w:after="160" w:line="259" w:lineRule="auto"/>
        <w:rPr>
          <w:rFonts w:ascii="Times New Roman" w:hAnsi="Times New Roman"/>
          <w:b/>
          <w:lang w:val="nl-BE"/>
        </w:rPr>
      </w:pPr>
      <w:r w:rsidRPr="00522402">
        <w:rPr>
          <w:rFonts w:ascii="Times New Roman" w:hAnsi="Times New Roman"/>
          <w:b/>
          <w:bCs/>
          <w:szCs w:val="22"/>
          <w:bdr w:val="nil"/>
          <w:lang w:val="nl-BE"/>
        </w:rPr>
        <w:t>Wat zijn de mogelijke gevolgen?</w:t>
      </w:r>
    </w:p>
    <w:p w:rsidR="00DC0137" w:rsidRPr="00522402" w:rsidRDefault="002639ED">
      <w:pPr>
        <w:spacing w:after="160" w:line="259" w:lineRule="auto"/>
        <w:rPr>
          <w:rFonts w:ascii="Times New Roman" w:hAnsi="Times New Roman"/>
          <w:lang w:val="nl-BE"/>
        </w:rPr>
      </w:pPr>
      <w:r w:rsidRPr="00522402">
        <w:rPr>
          <w:rFonts w:ascii="Times New Roman" w:hAnsi="Times New Roman"/>
          <w:szCs w:val="22"/>
          <w:bdr w:val="nil"/>
          <w:lang w:val="nl-BE"/>
        </w:rPr>
        <w:t>Wegens de [HERHAAL DE GEVOLGEN], worden uw persoonsgegevens in dit incident mogelijk ook bekendgemaakt aan [SPECIFIEER MOGELIJKE GEVOLGEN].</w:t>
      </w:r>
    </w:p>
    <w:p w:rsidR="00DC0137" w:rsidRPr="00522402" w:rsidRDefault="002639ED">
      <w:pPr>
        <w:spacing w:after="160" w:line="259" w:lineRule="auto"/>
        <w:rPr>
          <w:rFonts w:ascii="Times New Roman" w:hAnsi="Times New Roman"/>
          <w:b/>
          <w:lang w:val="nl-BE"/>
        </w:rPr>
      </w:pPr>
      <w:r w:rsidRPr="00522402">
        <w:rPr>
          <w:rFonts w:ascii="Times New Roman" w:hAnsi="Times New Roman"/>
          <w:b/>
          <w:bCs/>
          <w:szCs w:val="22"/>
          <w:bdr w:val="nil"/>
          <w:lang w:val="nl-BE"/>
        </w:rPr>
        <w:t>Wat zijn we aan het doen?</w:t>
      </w:r>
    </w:p>
    <w:p w:rsidR="00DC0137" w:rsidRPr="00522402" w:rsidRDefault="002639ED">
      <w:pPr>
        <w:spacing w:after="160" w:line="259" w:lineRule="auto"/>
        <w:rPr>
          <w:rFonts w:ascii="Times New Roman" w:hAnsi="Times New Roman"/>
          <w:lang w:val="nl-BE"/>
        </w:rPr>
      </w:pPr>
      <w:r w:rsidRPr="00522402">
        <w:rPr>
          <w:rFonts w:ascii="Times New Roman" w:hAnsi="Times New Roman"/>
          <w:szCs w:val="22"/>
          <w:bdr w:val="nil"/>
          <w:lang w:val="nl-BE"/>
        </w:rPr>
        <w:t xml:space="preserve">We hebben kennis genomen van het incident op [DATUM] en prompt onze procedure inzake Incidentrespons voor Inbreuken in verband met persoonsgegevens geïnitieerd met een onderzoek naar wat er is gebeurd, [externe forensische experts aangesteld] en een melding gedaan aan [VOEG WETSHANDHAVINGS- EN/OF KREDIETBUREAUS IN]. </w:t>
      </w:r>
    </w:p>
    <w:p w:rsidR="00DC0137" w:rsidRPr="00522402" w:rsidRDefault="002639ED">
      <w:pPr>
        <w:spacing w:after="160" w:line="259" w:lineRule="auto"/>
        <w:rPr>
          <w:rFonts w:ascii="Times New Roman" w:hAnsi="Times New Roman"/>
          <w:lang w:val="nl-BE"/>
        </w:rPr>
      </w:pPr>
      <w:r w:rsidRPr="00522402">
        <w:rPr>
          <w:rFonts w:ascii="Times New Roman" w:hAnsi="Times New Roman"/>
          <w:szCs w:val="22"/>
          <w:bdr w:val="nil"/>
          <w:lang w:val="nl-BE"/>
        </w:rPr>
        <w:t xml:space="preserve">Bovendien doen we [VOEG ANDERE STAPPEN IN DIE [Bedrijf] AAN HET NEMEN IS ALS RESPONS OP HET INCIDENT]. </w:t>
      </w:r>
    </w:p>
    <w:p w:rsidR="00DC0137" w:rsidRPr="00522402" w:rsidRDefault="002639ED" w:rsidP="004D5326">
      <w:pPr>
        <w:spacing w:after="160" w:line="259" w:lineRule="auto"/>
        <w:rPr>
          <w:rFonts w:ascii="Times New Roman" w:hAnsi="Times New Roman"/>
          <w:lang w:val="nl-BE"/>
        </w:rPr>
      </w:pPr>
      <w:r w:rsidRPr="00522402">
        <w:rPr>
          <w:rFonts w:ascii="Times New Roman" w:hAnsi="Times New Roman"/>
          <w:szCs w:val="22"/>
          <w:bdr w:val="nil"/>
          <w:lang w:val="nl-BE"/>
        </w:rPr>
        <w:t xml:space="preserve">Wij nemen de veiligheid van uw persoonsgegevens ernstig en bieden </w:t>
      </w:r>
      <w:r w:rsidR="004D5326" w:rsidRPr="004D5326">
        <w:rPr>
          <w:rFonts w:ascii="Times New Roman" w:hAnsi="Times New Roman"/>
          <w:szCs w:val="22"/>
          <w:bdr w:val="nil"/>
          <w:lang w:val="nl-BE"/>
        </w:rPr>
        <w:t>aan iedereen die mogelijk hinder heeft onderv</w:t>
      </w:r>
      <w:r w:rsidR="004D5326">
        <w:rPr>
          <w:rFonts w:ascii="Times New Roman" w:hAnsi="Times New Roman"/>
          <w:szCs w:val="22"/>
          <w:bdr w:val="nil"/>
          <w:lang w:val="nl-BE"/>
        </w:rPr>
        <w:t>onden onze oprechte excuses aan</w:t>
      </w:r>
      <w:r w:rsidRPr="00522402">
        <w:rPr>
          <w:rFonts w:ascii="Times New Roman" w:hAnsi="Times New Roman"/>
          <w:szCs w:val="22"/>
          <w:bdr w:val="nil"/>
          <w:lang w:val="nl-BE"/>
        </w:rPr>
        <w:t>. Om u te helpen bij de bescherming van uw persoonsgegevens tegen [VOEG MOGELIJK RESULTAAT IN], bieden wij de volgende diensten aan:</w:t>
      </w:r>
    </w:p>
    <w:p w:rsidR="00DC0137" w:rsidRPr="00522402" w:rsidRDefault="002639ED">
      <w:pPr>
        <w:pStyle w:val="Lijstalinea"/>
        <w:widowControl w:val="0"/>
        <w:numPr>
          <w:ilvl w:val="0"/>
          <w:numId w:val="42"/>
        </w:numPr>
        <w:spacing w:after="160" w:line="259" w:lineRule="auto"/>
        <w:contextualSpacing/>
        <w:rPr>
          <w:rFonts w:ascii="Times New Roman" w:hAnsi="Times New Roman"/>
          <w:lang w:val="nl-BE"/>
        </w:rPr>
      </w:pPr>
      <w:r w:rsidRPr="00522402">
        <w:rPr>
          <w:rFonts w:ascii="Times New Roman" w:hAnsi="Times New Roman"/>
          <w:szCs w:val="22"/>
          <w:bdr w:val="nil"/>
          <w:lang w:val="nl-BE"/>
        </w:rPr>
        <w:t xml:space="preserve">[VOEG MOGELIJKE DIENST IN OM HET RESULTAAT TE REMEDIËREN]. Deze [...] helpt om [VOEG IN WAT DE DIENST ZAL DOEN - bv. het detecteren van mogelijk misbruik van uw </w:t>
      </w:r>
      <w:r w:rsidRPr="00522402">
        <w:rPr>
          <w:rFonts w:ascii="Times New Roman" w:hAnsi="Times New Roman"/>
          <w:szCs w:val="22"/>
          <w:bdr w:val="nil"/>
          <w:lang w:val="nl-BE"/>
        </w:rPr>
        <w:lastRenderedPageBreak/>
        <w:t xml:space="preserve">persoonsgegevens en biedt u ondersteuning bij identiteitsbescherming gericht op de onmiddellijke identificatie en oplossing van potentiële identiteitsdiefstal en HOE zij de dienst kunnen aanvragen.] </w:t>
      </w:r>
    </w:p>
    <w:p w:rsidR="00DC0137" w:rsidRPr="00522402" w:rsidRDefault="002639ED">
      <w:pPr>
        <w:pStyle w:val="Lijstalinea"/>
        <w:widowControl w:val="0"/>
        <w:numPr>
          <w:ilvl w:val="0"/>
          <w:numId w:val="42"/>
        </w:numPr>
        <w:spacing w:after="160" w:line="259" w:lineRule="auto"/>
        <w:contextualSpacing/>
        <w:rPr>
          <w:rFonts w:ascii="Times New Roman" w:hAnsi="Times New Roman"/>
          <w:lang w:val="nl-BE"/>
        </w:rPr>
      </w:pPr>
      <w:r w:rsidRPr="00522402">
        <w:rPr>
          <w:rFonts w:ascii="Times New Roman" w:hAnsi="Times New Roman"/>
          <w:szCs w:val="22"/>
          <w:bdr w:val="nil"/>
          <w:lang w:val="nl-BE"/>
        </w:rPr>
        <w:t>[VOEG MOGELIJKE DIENST IN OM HET RESULTAAT TE REMEDIËREN]. Deze [...] helpt om [VOEG IN WAT DE DIENST ZAL DOEN en HOE zij de dienst kunnen aanvragen]</w:t>
      </w:r>
    </w:p>
    <w:p w:rsidR="00DC0137" w:rsidRPr="00522402" w:rsidRDefault="002639ED">
      <w:pPr>
        <w:pStyle w:val="Lijstalinea"/>
        <w:widowControl w:val="0"/>
        <w:numPr>
          <w:ilvl w:val="0"/>
          <w:numId w:val="42"/>
        </w:numPr>
        <w:spacing w:after="160" w:line="259" w:lineRule="auto"/>
        <w:contextualSpacing/>
        <w:rPr>
          <w:rFonts w:ascii="Times New Roman" w:hAnsi="Times New Roman"/>
          <w:lang w:val="nl-BE"/>
        </w:rPr>
      </w:pPr>
      <w:r w:rsidRPr="00522402">
        <w:rPr>
          <w:rFonts w:ascii="Times New Roman" w:hAnsi="Times New Roman"/>
          <w:szCs w:val="22"/>
          <w:bdr w:val="nil"/>
          <w:lang w:val="nl-BE"/>
        </w:rPr>
        <w:t>[VOEG MOGELIJKE DIENST IN OM HET RESULTAAT TE REMEDIËREN]. Deze [...] helpt om [VOEG IN WAT DE DIENST ZAL DOEN en HOE zij de dienst kunnen aanvragen]</w:t>
      </w:r>
    </w:p>
    <w:p w:rsidR="00DC0137" w:rsidRPr="00522402" w:rsidRDefault="002639ED">
      <w:pPr>
        <w:spacing w:after="160" w:line="259" w:lineRule="auto"/>
        <w:rPr>
          <w:rFonts w:ascii="Times New Roman" w:hAnsi="Times New Roman"/>
          <w:b/>
          <w:lang w:val="nl-BE"/>
        </w:rPr>
      </w:pPr>
      <w:r w:rsidRPr="00522402">
        <w:rPr>
          <w:rFonts w:ascii="Times New Roman" w:hAnsi="Times New Roman"/>
          <w:b/>
          <w:bCs/>
          <w:szCs w:val="22"/>
          <w:bdr w:val="nil"/>
          <w:lang w:val="nl-BE"/>
        </w:rPr>
        <w:t>Wat kunt u doen.</w:t>
      </w:r>
    </w:p>
    <w:p w:rsidR="00DC0137" w:rsidRPr="00522402" w:rsidRDefault="002639ED">
      <w:pPr>
        <w:spacing w:after="160" w:line="259" w:lineRule="auto"/>
        <w:rPr>
          <w:rFonts w:ascii="Times New Roman" w:hAnsi="Times New Roman"/>
          <w:lang w:val="nl-BE"/>
        </w:rPr>
      </w:pPr>
      <w:r w:rsidRPr="00522402">
        <w:rPr>
          <w:rFonts w:ascii="Times New Roman" w:hAnsi="Times New Roman"/>
          <w:szCs w:val="22"/>
          <w:bdr w:val="nil"/>
          <w:lang w:val="nl-BE"/>
        </w:rPr>
        <w:t>Naast onze voorgestelde diensten, raden wij u aan:</w:t>
      </w:r>
    </w:p>
    <w:p w:rsidR="00DC0137" w:rsidRPr="00522402" w:rsidRDefault="002639ED">
      <w:pPr>
        <w:pStyle w:val="Lijstalinea"/>
        <w:widowControl w:val="0"/>
        <w:numPr>
          <w:ilvl w:val="0"/>
          <w:numId w:val="43"/>
        </w:numPr>
        <w:spacing w:after="160" w:line="259" w:lineRule="auto"/>
        <w:contextualSpacing/>
        <w:rPr>
          <w:rFonts w:ascii="Times New Roman" w:hAnsi="Times New Roman"/>
          <w:lang w:val="nl-BE"/>
        </w:rPr>
      </w:pPr>
      <w:r w:rsidRPr="00522402">
        <w:rPr>
          <w:rFonts w:ascii="Times New Roman" w:hAnsi="Times New Roman"/>
          <w:szCs w:val="22"/>
          <w:bdr w:val="nil"/>
          <w:lang w:val="nl-BE"/>
        </w:rPr>
        <w:t>[VOEG AANBEVELING IN].</w:t>
      </w:r>
    </w:p>
    <w:p w:rsidR="00DC0137" w:rsidRPr="00522402" w:rsidRDefault="002639ED">
      <w:pPr>
        <w:pStyle w:val="Lijstalinea"/>
        <w:widowControl w:val="0"/>
        <w:numPr>
          <w:ilvl w:val="0"/>
          <w:numId w:val="43"/>
        </w:numPr>
        <w:spacing w:after="160" w:line="259" w:lineRule="auto"/>
        <w:contextualSpacing/>
        <w:rPr>
          <w:rFonts w:ascii="Times New Roman" w:hAnsi="Times New Roman"/>
          <w:lang w:val="nl-BE"/>
        </w:rPr>
      </w:pPr>
      <w:r w:rsidRPr="00522402">
        <w:rPr>
          <w:rFonts w:ascii="Times New Roman" w:hAnsi="Times New Roman"/>
          <w:szCs w:val="22"/>
          <w:bdr w:val="nil"/>
          <w:lang w:val="nl-BE"/>
        </w:rPr>
        <w:t>[VOEG AANBEVELING IN].</w:t>
      </w:r>
    </w:p>
    <w:p w:rsidR="00DC0137" w:rsidRPr="00522402" w:rsidRDefault="002639ED">
      <w:pPr>
        <w:pStyle w:val="Lijstalinea"/>
        <w:widowControl w:val="0"/>
        <w:numPr>
          <w:ilvl w:val="0"/>
          <w:numId w:val="43"/>
        </w:numPr>
        <w:spacing w:after="160" w:line="259" w:lineRule="auto"/>
        <w:contextualSpacing/>
        <w:rPr>
          <w:rFonts w:ascii="Times New Roman" w:hAnsi="Times New Roman"/>
          <w:lang w:val="nl-BE"/>
        </w:rPr>
      </w:pPr>
      <w:r w:rsidRPr="00522402">
        <w:rPr>
          <w:rFonts w:ascii="Times New Roman" w:hAnsi="Times New Roman"/>
          <w:szCs w:val="22"/>
          <w:bdr w:val="nil"/>
          <w:lang w:val="nl-BE"/>
        </w:rPr>
        <w:t>een goede beveiliging van uw gegevens te waarborgen door ervoor te zorgen dat uw computer een antivirusbescherming heeft en dat deze up-to-date is, door uw wachtwoorden regelmatig bij te werken en door ervoor te zorgen dat uw wachtwoorden complex en uniek zijn</w:t>
      </w:r>
      <w:r w:rsidR="00553AD8">
        <w:rPr>
          <w:rFonts w:ascii="Times New Roman" w:hAnsi="Times New Roman"/>
          <w:szCs w:val="22"/>
          <w:bdr w:val="nil"/>
          <w:lang w:val="nl-BE"/>
        </w:rPr>
        <w:t>.</w:t>
      </w:r>
    </w:p>
    <w:p w:rsidR="00DC0137" w:rsidRPr="00522402" w:rsidRDefault="002639ED">
      <w:pPr>
        <w:pStyle w:val="Lijstalinea"/>
        <w:widowControl w:val="0"/>
        <w:numPr>
          <w:ilvl w:val="0"/>
          <w:numId w:val="43"/>
        </w:numPr>
        <w:spacing w:after="160" w:line="259" w:lineRule="auto"/>
        <w:contextualSpacing/>
        <w:rPr>
          <w:rFonts w:ascii="Times New Roman" w:hAnsi="Times New Roman"/>
          <w:lang w:val="nl-BE"/>
        </w:rPr>
      </w:pPr>
      <w:r w:rsidRPr="00522402">
        <w:rPr>
          <w:rFonts w:ascii="Times New Roman" w:hAnsi="Times New Roman"/>
          <w:szCs w:val="22"/>
          <w:bdr w:val="nil"/>
          <w:lang w:val="nl-BE"/>
        </w:rPr>
        <w:t>bijzondere aandacht te besteden aan e-mails waarin om persoonsgegevens, financiële informatie of rijksregisternummers wordt gevraagd. Deel geen rijksregisternummers of andere persoonsgegevens met onbekenden.</w:t>
      </w:r>
    </w:p>
    <w:p w:rsidR="00DC0137" w:rsidRPr="00522402" w:rsidRDefault="002639ED">
      <w:pPr>
        <w:pStyle w:val="Lijstalinea"/>
        <w:widowControl w:val="0"/>
        <w:numPr>
          <w:ilvl w:val="0"/>
          <w:numId w:val="43"/>
        </w:numPr>
        <w:spacing w:after="160" w:line="259" w:lineRule="auto"/>
        <w:contextualSpacing/>
        <w:rPr>
          <w:rFonts w:ascii="Times New Roman" w:hAnsi="Times New Roman"/>
          <w:lang w:val="nl-BE"/>
        </w:rPr>
      </w:pPr>
      <w:r w:rsidRPr="00522402">
        <w:rPr>
          <w:rFonts w:ascii="Times New Roman" w:hAnsi="Times New Roman"/>
          <w:szCs w:val="22"/>
          <w:bdr w:val="nil"/>
          <w:lang w:val="nl-BE"/>
        </w:rPr>
        <w:t>wees altijd waakzaam voor oplichting door phishingscams. Phishingscams bestaan uit frauduleuze (d.w.z. valse of ‘gespoofte’) e-mailberichten die afkomstig lijken te zijn van legitieme bronnen en moedigen u aan om (i) op een link te klikken of een bijlage te openen waarmee malware op uw computer wordt gedownload, of (ii) bepaalde soorten informatie aan een onbekende derde te verstrekken. U kunt bijvoorbeeld een e-mail ontvangen die u instructies geeft om informatie, zoals uw gebruikersnaam en wachtwoord, in te voeren op een onbevoegde website zoals [WEBSITE] U kunt ook een e-mail ontvangen van een bron die legitiem lijkt, maar op de een of andere manier niet correct is. Een e-mail kan ook een phishingscam zijn als er bepaalde anomalieën zijn, zoals spelfouten of vreemde formuleringen.</w:t>
      </w:r>
    </w:p>
    <w:p w:rsidR="00DC0137" w:rsidRPr="00522402" w:rsidRDefault="002639ED">
      <w:pPr>
        <w:spacing w:after="160" w:line="259" w:lineRule="auto"/>
        <w:rPr>
          <w:rFonts w:ascii="Times New Roman" w:hAnsi="Times New Roman"/>
          <w:lang w:val="nl-BE"/>
        </w:rPr>
      </w:pPr>
      <w:r w:rsidRPr="00522402">
        <w:rPr>
          <w:rFonts w:ascii="Times New Roman" w:hAnsi="Times New Roman"/>
          <w:szCs w:val="22"/>
          <w:bdr w:val="nil"/>
          <w:lang w:val="nl-BE"/>
        </w:rPr>
        <w:t>Stuur verdachte e-mails altijd door naar [VOEG E-MAILADRES VAN IT SECURITY IN] voordat u klikt op links, bijlagen opent of op enige manier antwoordt.</w:t>
      </w:r>
    </w:p>
    <w:p w:rsidR="00DC0137" w:rsidRPr="00522402" w:rsidRDefault="002639ED">
      <w:pPr>
        <w:spacing w:after="160" w:line="259" w:lineRule="auto"/>
        <w:rPr>
          <w:rFonts w:ascii="Times New Roman" w:hAnsi="Times New Roman"/>
          <w:b/>
          <w:lang w:val="nl-BE"/>
        </w:rPr>
      </w:pPr>
      <w:r w:rsidRPr="00522402">
        <w:rPr>
          <w:rFonts w:ascii="Times New Roman" w:hAnsi="Times New Roman"/>
          <w:b/>
          <w:bCs/>
          <w:szCs w:val="22"/>
          <w:bdr w:val="nil"/>
          <w:lang w:val="nl-BE"/>
        </w:rPr>
        <w:t>Voor meer informatie.</w:t>
      </w:r>
    </w:p>
    <w:p w:rsidR="00DC0137" w:rsidRPr="00522402" w:rsidRDefault="002639ED">
      <w:pPr>
        <w:spacing w:after="160" w:line="259" w:lineRule="auto"/>
        <w:rPr>
          <w:rFonts w:ascii="Times New Roman" w:hAnsi="Times New Roman"/>
          <w:lang w:val="nl-BE"/>
        </w:rPr>
      </w:pPr>
      <w:r w:rsidRPr="00522402">
        <w:rPr>
          <w:rFonts w:ascii="Times New Roman" w:hAnsi="Times New Roman"/>
          <w:szCs w:val="22"/>
          <w:bdr w:val="nil"/>
          <w:lang w:val="nl-BE"/>
        </w:rPr>
        <w:t xml:space="preserve">We betreuren oprecht dat dit incident zich heeft voorgedaan en zullen verder [HERHAAL DE STAPPEN DIE WORDEN GENOMEN ALS REPONS OP HET INCIDENT] om ervoor te zorgen dat een gelijkaardig incident zich nooit meer kan voordoen bij [Bedrijf] </w:t>
      </w:r>
    </w:p>
    <w:p w:rsidR="00DC0137" w:rsidRPr="00522402" w:rsidRDefault="002639ED">
      <w:pPr>
        <w:spacing w:after="160" w:line="259" w:lineRule="auto"/>
        <w:rPr>
          <w:rFonts w:ascii="Times New Roman" w:hAnsi="Times New Roman"/>
          <w:lang w:val="nl-BE"/>
        </w:rPr>
      </w:pPr>
      <w:r w:rsidRPr="00522402">
        <w:rPr>
          <w:rFonts w:ascii="Times New Roman" w:hAnsi="Times New Roman"/>
          <w:szCs w:val="22"/>
          <w:bdr w:val="nil"/>
          <w:lang w:val="nl-BE"/>
        </w:rPr>
        <w:t xml:space="preserve">Als u vragen hebt, neem dan gerust contact op met [VOEG TITEL EN FUNCTIE VAN DE VERANTWOORDELIJKE PERSOON IN DIE DIENST DOET ALS FUNCTIONARIS VOOR GEGEVENSBESCHERMING OF CHIEF PRIVACY OFFICER] voor meer informatie over deze kwestie: </w:t>
      </w:r>
    </w:p>
    <w:p w:rsidR="00DC0137" w:rsidRPr="00522402" w:rsidRDefault="002639ED">
      <w:pPr>
        <w:spacing w:after="160" w:line="259" w:lineRule="auto"/>
        <w:rPr>
          <w:rFonts w:ascii="Times New Roman" w:hAnsi="Times New Roman"/>
          <w:lang w:val="nl-BE"/>
        </w:rPr>
      </w:pPr>
      <w:r w:rsidRPr="00522402">
        <w:rPr>
          <w:rFonts w:ascii="Times New Roman" w:hAnsi="Times New Roman"/>
          <w:szCs w:val="22"/>
          <w:bdr w:val="nil"/>
          <w:lang w:val="nl-BE"/>
        </w:rPr>
        <w:t xml:space="preserve">E-mail: </w:t>
      </w:r>
      <w:r w:rsidRPr="00522402">
        <w:rPr>
          <w:rFonts w:ascii="Times New Roman" w:hAnsi="Times New Roman"/>
          <w:szCs w:val="22"/>
          <w:bdr w:val="nil"/>
          <w:lang w:val="nl-BE"/>
        </w:rPr>
        <w:tab/>
      </w:r>
      <w:r w:rsidRPr="00522402">
        <w:rPr>
          <w:rFonts w:ascii="Times New Roman" w:hAnsi="Times New Roman"/>
          <w:szCs w:val="22"/>
          <w:bdr w:val="nil"/>
          <w:lang w:val="nl-BE"/>
        </w:rPr>
        <w:tab/>
      </w:r>
      <w:r w:rsidRPr="00522402">
        <w:rPr>
          <w:rFonts w:ascii="Times New Roman" w:hAnsi="Times New Roman"/>
          <w:szCs w:val="22"/>
          <w:bdr w:val="nil"/>
          <w:lang w:val="nl-BE"/>
        </w:rPr>
        <w:tab/>
        <w:t>[VOEG IN]</w:t>
      </w:r>
    </w:p>
    <w:p w:rsidR="00DC0137" w:rsidRPr="00522402" w:rsidRDefault="002639ED">
      <w:pPr>
        <w:spacing w:after="160" w:line="259" w:lineRule="auto"/>
        <w:rPr>
          <w:rFonts w:ascii="Times New Roman" w:hAnsi="Times New Roman"/>
          <w:lang w:val="nl-BE"/>
        </w:rPr>
      </w:pPr>
      <w:r w:rsidRPr="00522402">
        <w:rPr>
          <w:rFonts w:ascii="Times New Roman" w:hAnsi="Times New Roman"/>
          <w:szCs w:val="22"/>
          <w:bdr w:val="nil"/>
          <w:lang w:val="nl-BE"/>
        </w:rPr>
        <w:t xml:space="preserve">Telefoon: </w:t>
      </w:r>
      <w:r w:rsidRPr="00522402">
        <w:rPr>
          <w:rFonts w:ascii="Times New Roman" w:hAnsi="Times New Roman"/>
          <w:szCs w:val="22"/>
          <w:bdr w:val="nil"/>
          <w:lang w:val="nl-BE"/>
        </w:rPr>
        <w:tab/>
      </w:r>
      <w:r w:rsidRPr="00522402">
        <w:rPr>
          <w:rFonts w:ascii="Times New Roman" w:hAnsi="Times New Roman"/>
          <w:szCs w:val="22"/>
          <w:bdr w:val="nil"/>
          <w:lang w:val="nl-BE"/>
        </w:rPr>
        <w:tab/>
      </w:r>
      <w:r w:rsidR="00553AD8">
        <w:rPr>
          <w:rFonts w:ascii="Times New Roman" w:hAnsi="Times New Roman"/>
          <w:szCs w:val="22"/>
          <w:bdr w:val="nil"/>
          <w:lang w:val="nl-BE"/>
        </w:rPr>
        <w:tab/>
      </w:r>
      <w:r w:rsidRPr="00522402">
        <w:rPr>
          <w:rFonts w:ascii="Times New Roman" w:hAnsi="Times New Roman"/>
          <w:szCs w:val="22"/>
          <w:bdr w:val="nil"/>
          <w:lang w:val="nl-BE"/>
        </w:rPr>
        <w:t>[VOEG IN]</w:t>
      </w:r>
    </w:p>
    <w:p w:rsidR="00DC0137" w:rsidRPr="00522402" w:rsidRDefault="002639ED">
      <w:pPr>
        <w:spacing w:after="160" w:line="259" w:lineRule="auto"/>
        <w:rPr>
          <w:rFonts w:ascii="Times New Roman" w:hAnsi="Times New Roman"/>
          <w:lang w:val="nl-BE"/>
        </w:rPr>
      </w:pPr>
      <w:r w:rsidRPr="00522402">
        <w:rPr>
          <w:rFonts w:ascii="Times New Roman" w:hAnsi="Times New Roman"/>
          <w:szCs w:val="22"/>
          <w:bdr w:val="nil"/>
          <w:lang w:val="nl-BE"/>
        </w:rPr>
        <w:t xml:space="preserve">Adres: </w:t>
      </w:r>
      <w:r w:rsidRPr="00522402">
        <w:rPr>
          <w:rFonts w:ascii="Times New Roman" w:hAnsi="Times New Roman"/>
          <w:szCs w:val="22"/>
          <w:bdr w:val="nil"/>
          <w:lang w:val="nl-BE"/>
        </w:rPr>
        <w:tab/>
      </w:r>
      <w:r w:rsidRPr="00522402">
        <w:rPr>
          <w:rFonts w:ascii="Times New Roman" w:hAnsi="Times New Roman"/>
          <w:szCs w:val="22"/>
          <w:bdr w:val="nil"/>
          <w:lang w:val="nl-BE"/>
        </w:rPr>
        <w:tab/>
      </w:r>
      <w:r w:rsidR="00553AD8">
        <w:rPr>
          <w:rFonts w:ascii="Times New Roman" w:hAnsi="Times New Roman"/>
          <w:szCs w:val="22"/>
          <w:bdr w:val="nil"/>
          <w:lang w:val="nl-BE"/>
        </w:rPr>
        <w:tab/>
      </w:r>
      <w:r w:rsidR="00553AD8">
        <w:rPr>
          <w:rFonts w:ascii="Times New Roman" w:hAnsi="Times New Roman"/>
          <w:szCs w:val="22"/>
          <w:bdr w:val="nil"/>
          <w:lang w:val="nl-BE"/>
        </w:rPr>
        <w:tab/>
      </w:r>
      <w:r w:rsidRPr="00522402">
        <w:rPr>
          <w:rFonts w:ascii="Times New Roman" w:hAnsi="Times New Roman"/>
          <w:szCs w:val="22"/>
          <w:bdr w:val="nil"/>
          <w:lang w:val="nl-BE"/>
        </w:rPr>
        <w:t>[VOEG IN]</w:t>
      </w:r>
    </w:p>
    <w:p w:rsidR="00DC0137" w:rsidRPr="00522402" w:rsidRDefault="00DC0137">
      <w:pPr>
        <w:spacing w:after="160" w:line="259" w:lineRule="auto"/>
        <w:rPr>
          <w:rFonts w:ascii="Times New Roman" w:hAnsi="Times New Roman"/>
          <w:lang w:val="nl-BE"/>
        </w:rPr>
      </w:pPr>
    </w:p>
    <w:p w:rsidR="00DC0137" w:rsidRPr="00522402" w:rsidRDefault="002639ED">
      <w:pPr>
        <w:spacing w:after="160" w:line="259" w:lineRule="auto"/>
        <w:rPr>
          <w:rFonts w:ascii="Times New Roman" w:hAnsi="Times New Roman"/>
          <w:lang w:val="nl-BE"/>
        </w:rPr>
      </w:pPr>
      <w:r w:rsidRPr="00522402">
        <w:rPr>
          <w:rFonts w:ascii="Times New Roman" w:hAnsi="Times New Roman"/>
          <w:szCs w:val="22"/>
          <w:bdr w:val="nil"/>
          <w:lang w:val="nl-BE"/>
        </w:rPr>
        <w:t xml:space="preserve">Met vriendelijke groeten, </w:t>
      </w:r>
    </w:p>
    <w:p w:rsidR="00DC0137" w:rsidRPr="00522402" w:rsidRDefault="00DC0137">
      <w:pPr>
        <w:spacing w:after="160" w:line="259" w:lineRule="auto"/>
        <w:rPr>
          <w:rFonts w:ascii="Times New Roman" w:hAnsi="Times New Roman"/>
          <w:lang w:val="nl-BE"/>
        </w:rPr>
      </w:pPr>
    </w:p>
    <w:p w:rsidR="00DC0137" w:rsidRPr="00522402" w:rsidRDefault="002639ED">
      <w:pPr>
        <w:spacing w:after="160" w:line="259" w:lineRule="auto"/>
        <w:rPr>
          <w:rFonts w:ascii="Times New Roman" w:hAnsi="Times New Roman"/>
          <w:lang w:val="nl-BE"/>
        </w:rPr>
      </w:pPr>
      <w:r w:rsidRPr="00522402">
        <w:rPr>
          <w:rFonts w:ascii="Times New Roman" w:hAnsi="Times New Roman"/>
          <w:szCs w:val="22"/>
          <w:bdr w:val="nil"/>
          <w:lang w:val="nl-BE"/>
        </w:rPr>
        <w:t>[VOEG NAAM IN]</w:t>
      </w:r>
    </w:p>
    <w:p w:rsidR="004D5326" w:rsidRDefault="002639ED">
      <w:pPr>
        <w:rPr>
          <w:rFonts w:ascii="Times New Roman" w:hAnsi="Times New Roman"/>
          <w:szCs w:val="22"/>
          <w:bdr w:val="nil"/>
          <w:lang w:val="nl-BE"/>
        </w:rPr>
      </w:pPr>
      <w:r w:rsidRPr="00522402">
        <w:rPr>
          <w:rFonts w:ascii="Times New Roman" w:hAnsi="Times New Roman"/>
          <w:szCs w:val="22"/>
          <w:bdr w:val="nil"/>
          <w:lang w:val="nl-BE"/>
        </w:rPr>
        <w:t>[VOEG TITEL IN]</w:t>
      </w:r>
      <w:r w:rsidR="004D5326">
        <w:rPr>
          <w:rFonts w:ascii="Times New Roman" w:hAnsi="Times New Roman"/>
          <w:szCs w:val="22"/>
          <w:bdr w:val="nil"/>
          <w:lang w:val="nl-BE"/>
        </w:rPr>
        <w:br w:type="page"/>
      </w:r>
    </w:p>
    <w:p w:rsidR="00DC0137" w:rsidRPr="00522402" w:rsidRDefault="002639ED">
      <w:pPr>
        <w:pStyle w:val="Lijstalinea"/>
        <w:numPr>
          <w:ilvl w:val="0"/>
          <w:numId w:val="44"/>
        </w:numPr>
        <w:spacing w:after="160" w:line="259" w:lineRule="auto"/>
        <w:rPr>
          <w:rFonts w:ascii="Times New Roman" w:hAnsi="Times New Roman"/>
          <w:b/>
          <w:lang w:val="nl-BE"/>
        </w:rPr>
      </w:pPr>
      <w:r w:rsidRPr="00522402">
        <w:rPr>
          <w:rFonts w:ascii="Times New Roman" w:hAnsi="Times New Roman"/>
          <w:b/>
          <w:bCs/>
          <w:szCs w:val="22"/>
          <w:bdr w:val="nil"/>
          <w:lang w:val="nl-BE"/>
        </w:rPr>
        <w:lastRenderedPageBreak/>
        <w:t>Melding aan de gegevensbeschermingsautoriteit</w:t>
      </w:r>
    </w:p>
    <w:p w:rsidR="00DC0137" w:rsidRPr="00522402" w:rsidRDefault="002639ED">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after="160" w:line="259" w:lineRule="auto"/>
        <w:rPr>
          <w:rFonts w:ascii="Times New Roman" w:hAnsi="Times New Roman"/>
          <w:color w:val="595959" w:themeColor="text1" w:themeTint="A6"/>
          <w:lang w:val="nl-BE"/>
        </w:rPr>
      </w:pPr>
      <w:r w:rsidRPr="00522402">
        <w:rPr>
          <w:rFonts w:ascii="Times New Roman" w:hAnsi="Times New Roman"/>
          <w:color w:val="595959"/>
          <w:szCs w:val="22"/>
          <w:bdr w:val="nil"/>
          <w:lang w:val="nl-BE"/>
        </w:rPr>
        <w:t>Verschillende gegevensbeschermingsautoriteiten hebben online meldingsformulieren om een inbreuk in verband met persoonsgegevens te melden, zodat dit formulier niet nodig is. Bovendien zijn de onderstaande richtlijnen voor een dergelijke melding gebaseerd op de wetgeving inzake gegevensbescherming die van toepassing is op de lidstaten van de Europese Unie, namelijk de Algemene Verordening Gegevensbescherming (‘AVG’).</w:t>
      </w:r>
    </w:p>
    <w:p w:rsidR="00DC0137" w:rsidRPr="00522402" w:rsidRDefault="002639ED">
      <w:pPr>
        <w:spacing w:after="160" w:line="259" w:lineRule="auto"/>
        <w:rPr>
          <w:rFonts w:ascii="Times New Roman" w:hAnsi="Times New Roman"/>
          <w:lang w:val="nl-BE"/>
        </w:rPr>
      </w:pPr>
      <w:r w:rsidRPr="00522402">
        <w:rPr>
          <w:rFonts w:ascii="Times New Roman" w:hAnsi="Times New Roman"/>
          <w:szCs w:val="22"/>
          <w:bdr w:val="nil"/>
          <w:lang w:val="nl-BE"/>
        </w:rPr>
        <w:t>De sjabloon van de melding aan de toezichthoudende autoriteit moet minimaal de volgende informatie bevatten:</w:t>
      </w:r>
    </w:p>
    <w:p w:rsidR="00DC0137" w:rsidRPr="00522402" w:rsidRDefault="002639ED">
      <w:pPr>
        <w:spacing w:after="160" w:line="259" w:lineRule="auto"/>
        <w:rPr>
          <w:rFonts w:ascii="Times New Roman" w:hAnsi="Times New Roman"/>
          <w:lang w:val="nl-BE"/>
        </w:rPr>
      </w:pPr>
      <w:r w:rsidRPr="00522402">
        <w:rPr>
          <w:rFonts w:ascii="Times New Roman" w:hAnsi="Times New Roman"/>
          <w:szCs w:val="22"/>
          <w:bdr w:val="nil"/>
          <w:lang w:val="nl-BE"/>
        </w:rPr>
        <w:t xml:space="preserve">(a) een beschrijving van de aard van de inbreuk in verband met persoonsgegevens, inclusief, waar mogelijk, de categorieën en het geschatte aantal betrokkenen en de categorieën en het geschatte aantal betroffen bestanden met persoonsgegevens; </w:t>
      </w:r>
    </w:p>
    <w:p w:rsidR="00DC0137" w:rsidRPr="00522402" w:rsidRDefault="002639ED">
      <w:pPr>
        <w:spacing w:after="160" w:line="259" w:lineRule="auto"/>
        <w:rPr>
          <w:rFonts w:ascii="Times New Roman" w:hAnsi="Times New Roman"/>
          <w:lang w:val="nl-BE"/>
        </w:rPr>
      </w:pPr>
      <w:r w:rsidRPr="00522402">
        <w:rPr>
          <w:rFonts w:ascii="Times New Roman" w:hAnsi="Times New Roman"/>
          <w:szCs w:val="22"/>
          <w:bdr w:val="nil"/>
          <w:lang w:val="nl-BE"/>
        </w:rPr>
        <w:t xml:space="preserve">(b) de naam en de contactgegevens van de functionaris voor gegevensbescherming of een ander contactpunt waar meer informatie kan worden verkregen </w:t>
      </w:r>
      <w:r w:rsidRPr="00522402">
        <w:rPr>
          <w:rFonts w:ascii="Times New Roman" w:hAnsi="Times New Roman"/>
          <w:szCs w:val="22"/>
          <w:highlight w:val="yellow"/>
          <w:bdr w:val="nil"/>
          <w:lang w:val="nl-BE"/>
        </w:rPr>
        <w:t>(bv. er zou voorgesteld worden om hier de compliance manager op te nemen</w:t>
      </w:r>
      <w:r w:rsidRPr="00522402">
        <w:rPr>
          <w:rFonts w:ascii="Times New Roman" w:hAnsi="Times New Roman"/>
          <w:szCs w:val="22"/>
          <w:bdr w:val="nil"/>
          <w:lang w:val="nl-BE"/>
        </w:rPr>
        <w:t>);</w:t>
      </w:r>
    </w:p>
    <w:p w:rsidR="00DC0137" w:rsidRPr="00522402" w:rsidRDefault="002639ED">
      <w:pPr>
        <w:spacing w:after="160" w:line="259" w:lineRule="auto"/>
        <w:rPr>
          <w:rFonts w:ascii="Times New Roman" w:hAnsi="Times New Roman"/>
          <w:lang w:val="nl-BE"/>
        </w:rPr>
      </w:pPr>
      <w:r w:rsidRPr="00522402">
        <w:rPr>
          <w:rFonts w:ascii="Times New Roman" w:hAnsi="Times New Roman"/>
          <w:szCs w:val="22"/>
          <w:bdr w:val="nil"/>
          <w:lang w:val="nl-BE"/>
        </w:rPr>
        <w:t xml:space="preserve">(c) beschrijf de mogelijke gevolgen van de inbreuk in verband met persoonsgegevens; </w:t>
      </w:r>
    </w:p>
    <w:p w:rsidR="00DC0137" w:rsidRPr="00522402" w:rsidRDefault="002639ED">
      <w:pPr>
        <w:spacing w:after="160" w:line="259" w:lineRule="auto"/>
        <w:rPr>
          <w:rFonts w:ascii="Times New Roman" w:hAnsi="Times New Roman"/>
          <w:lang w:val="nl-BE"/>
        </w:rPr>
      </w:pPr>
      <w:r w:rsidRPr="00522402">
        <w:rPr>
          <w:rFonts w:ascii="Times New Roman" w:hAnsi="Times New Roman"/>
          <w:szCs w:val="22"/>
          <w:bdr w:val="nil"/>
          <w:lang w:val="nl-BE"/>
        </w:rPr>
        <w:t xml:space="preserve">(d) beschrijf welke maatregelen de verwerkingsverantwoordelijke heeft genomen of zal nemen om de inbreuk in verband met persoonsgegevens aan te pakken, inclusief, in voorkomend geval, maatregelen om de mogelijke negatieve gevolgen ervan te beperken. </w:t>
      </w:r>
    </w:p>
    <w:p w:rsidR="00DC0137" w:rsidRPr="00522402" w:rsidRDefault="00DC0137">
      <w:pPr>
        <w:spacing w:after="160" w:line="259" w:lineRule="auto"/>
        <w:rPr>
          <w:rFonts w:ascii="Times New Roman" w:hAnsi="Times New Roman"/>
          <w:lang w:val="nl-BE"/>
        </w:rPr>
      </w:pPr>
    </w:p>
    <w:sectPr w:rsidR="00DC0137" w:rsidRPr="00522402">
      <w:headerReference w:type="default" r:id="rId11"/>
      <w:footerReference w:type="default" r:id="rId12"/>
      <w:type w:val="nextColumn"/>
      <w:pgSz w:w="11920" w:h="16860"/>
      <w:pgMar w:top="1797" w:right="1134" w:bottom="1134" w:left="1134" w:header="742" w:footer="951"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9ED" w:rsidRDefault="002639ED">
      <w:r>
        <w:separator/>
      </w:r>
    </w:p>
  </w:endnote>
  <w:endnote w:type="continuationSeparator" w:id="0">
    <w:p w:rsidR="002639ED" w:rsidRDefault="0026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TZhongsong">
    <w:charset w:val="86"/>
    <w:family w:val="auto"/>
    <w:pitch w:val="variable"/>
    <w:sig w:usb0="00000287" w:usb1="080F0000" w:usb2="00000010" w:usb3="00000000" w:csb0="0004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Frutiger 55 Roman">
    <w:panose1 w:val="00000000000000000000"/>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137" w:rsidRDefault="002639ED">
    <w:pPr>
      <w:pStyle w:val="Voettekst"/>
      <w:pBdr>
        <w:top w:val="single" w:sz="6" w:space="1" w:color="auto"/>
      </w:pBdr>
      <w:tabs>
        <w:tab w:val="right" w:pos="9090"/>
      </w:tabs>
      <w:rPr>
        <w:rStyle w:val="Paginanummer"/>
        <w:i/>
        <w:iCs/>
        <w:vanish/>
        <w:sz w:val="16"/>
        <w:szCs w:val="16"/>
      </w:rPr>
    </w:pPr>
    <w:r>
      <w:rPr>
        <w:sz w:val="16"/>
      </w:rPr>
      <w:fldChar w:fldCharType="begin"/>
    </w:r>
    <w:r>
      <w:rPr>
        <w:sz w:val="16"/>
      </w:rPr>
      <w:instrText xml:space="preserve"> SUBJECT \* Lower \* MERGEFORMAT </w:instrText>
    </w:r>
    <w:r>
      <w:rPr>
        <w:sz w:val="16"/>
      </w:rPr>
      <w:fldChar w:fldCharType="end"/>
    </w:r>
    <w:r>
      <w:tab/>
    </w:r>
    <w:r>
      <w:rPr>
        <w:rStyle w:val="Paginanummer"/>
      </w:rPr>
      <w:fldChar w:fldCharType="begin"/>
    </w:r>
    <w:r>
      <w:rPr>
        <w:rStyle w:val="Paginanummer"/>
      </w:rPr>
      <w:instrText xml:space="preserve"> PAGE </w:instrText>
    </w:r>
    <w:r>
      <w:rPr>
        <w:rStyle w:val="Paginanummer"/>
      </w:rPr>
      <w:fldChar w:fldCharType="separate"/>
    </w:r>
    <w:r w:rsidR="004D5326">
      <w:rPr>
        <w:rStyle w:val="Paginanummer"/>
        <w:noProof/>
      </w:rPr>
      <w:t>16</w:t>
    </w:r>
    <w:r>
      <w:rPr>
        <w:rStyle w:val="Paginanummer"/>
      </w:rPr>
      <w:fldChar w:fldCharType="end"/>
    </w:r>
  </w:p>
  <w:p w:rsidR="00DC0137" w:rsidRDefault="00DC0137">
    <w:pPr>
      <w:pStyle w:val="Voettekst"/>
      <w:pBdr>
        <w:top w:val="single" w:sz="6" w:space="1" w:color="auto"/>
      </w:pBdr>
      <w:tabs>
        <w:tab w:val="right" w:pos="9090"/>
      </w:tabs>
      <w:rPr>
        <w:rStyle w:val="Paginanummer"/>
        <w:i/>
        <w:i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137" w:rsidRDefault="002639ED">
    <w:pPr>
      <w:spacing w:line="169" w:lineRule="exact"/>
      <w:rPr>
        <w:sz w:val="16"/>
        <w:szCs w:val="16"/>
      </w:rPr>
    </w:pPr>
    <w:r>
      <w:rPr>
        <w:noProof/>
        <w:szCs w:val="22"/>
        <w:lang w:eastAsia="zh-TW"/>
      </w:rPr>
      <mc:AlternateContent>
        <mc:Choice Requires="wps">
          <w:drawing>
            <wp:anchor distT="0" distB="0" distL="114300" distR="114300" simplePos="0" relativeHeight="251658240" behindDoc="1" locked="0" layoutInCell="1" allowOverlap="1">
              <wp:simplePos x="0" y="0"/>
              <wp:positionH relativeFrom="page">
                <wp:posOffset>1041400</wp:posOffset>
              </wp:positionH>
              <wp:positionV relativeFrom="page">
                <wp:posOffset>9919335</wp:posOffset>
              </wp:positionV>
              <wp:extent cx="248920" cy="165735"/>
              <wp:effectExtent l="3175" t="381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137" w:rsidRDefault="002639ED">
                          <w:pPr>
                            <w:spacing w:line="245" w:lineRule="exact"/>
                            <w:ind w:left="131" w:right="-20"/>
                            <w:rPr>
                              <w:rFonts w:ascii="Times New Roman" w:hAnsi="Times New Roman"/>
                            </w:rPr>
                          </w:pPr>
                          <w:r>
                            <w:fldChar w:fldCharType="begin"/>
                          </w:r>
                          <w:r>
                            <w:rPr>
                              <w:rFonts w:ascii="Times New Roman" w:hAnsi="Times New Roman"/>
                              <w:szCs w:val="22"/>
                            </w:rPr>
                            <w:instrText xml:space="preserve"> PAGE </w:instrText>
                          </w:r>
                          <w:r>
                            <w:fldChar w:fldCharType="separate"/>
                          </w:r>
                          <w:r w:rsidR="004D5326">
                            <w:rPr>
                              <w:rFonts w:ascii="Times New Roman" w:hAnsi="Times New Roman"/>
                              <w:noProof/>
                              <w:szCs w:val="22"/>
                            </w:rPr>
                            <w:t>3</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82pt;margin-top:781.05pt;width:1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hLoQIAAI4FAAAOAAAAZHJzL2Uyb0RvYy54bWysVNtunDAQfa/Uf7D8TrgEdgGFjZJlqSql&#10;FynpB3jBLFbBprZ3IY367x2bsLtJXqq2PKDBMz5zZuYwV9dj16IDlYoJnmH/wsOI8lJUjO8y/O2h&#10;cGKMlCa8Iq3gNMOPVOHr1ft3V0Of0kA0oq2oRADCVTr0GW607lPXVWVDO6IuRE85OGshO6LhU+7c&#10;SpIB0LvWDTxv4Q5CVr0UJVUKTvPJiVcWv65pqb/UtaIatRkGbtq+pX1vzdtdXZF0J0nfsPKZBvkL&#10;Fh1hHJIeoXKiCdpL9gaqY6UUStT6ohSdK+qaldTWANX43qtq7hvSU1sLNEf1xzap/wdbfj58lYhV&#10;GY4w4qSDET3QUaNbMaLIdGfoVQpB9z2E6RGOYcq2UtXfifK7QlysG8J39EZKMTSUVMDONzfds6sT&#10;jjIg2+GTqCAN2WthgcZadqZ10AwE6DClx+NkDJUSDoMwTgLwlODyF9Hy0nJzSTpf7qXSH6jokDEy&#10;LGHwFpwc7pQ2ZEg6h5hcXBSsbe3wW/7iAAKnE0gNV43PkLCzfEq8ZBNv4tAJg8XGCb08d26Kdegs&#10;Cn8Z5Zf5ep37v0xeP0wbVlWUmzSzrvzwz+b2rPBJEUdlKdGyysAZSkrututWogMBXRf2sS0HzynM&#10;fUnDNgFqeVWSH4TebZA4xSJeOmERRk6y9GLH85PbZOGFSZgXL0u6Y5z+e0loyHASBdGkpRPpV7V5&#10;9nlbG0k7pmFztKzLcHwMIqlR4IZXdrSasHayz1ph6J9aAeOeB231aiQ6iVWP2xFQjIi3onoE5UoB&#10;ygIRwroDoxHyJ0YDrI4Mqx97IilG7UcO6jd7ZjbkbGxng/ASrmZYYzSZaz3to30v2a4B5NPfAz+9&#10;pfq8oMxWOf8G+3yNrn4DAAD//wMAUEsDBBQABgAIAAAAIQBZqwwU4QAAAA0BAAAPAAAAZHJzL2Rv&#10;d25yZXYueG1sTI/BTsMwEETvSPyDtZW4UbsBopDGqSoEJyREGg4cndhNrMbrELtt+Hu2p3Lb2R3N&#10;vik2sxvYyUzBepSwWgpgBluvLXYSvuq3+wxYiAq1GjwaCb8mwKa8vSlUrv0ZK3PaxY5RCIZcSehj&#10;HHPOQ9sbp8LSjwbptveTU5Hk1HE9qTOFu4EnQqTcKYv0oVejeelNe9gdnYTtN1av9uej+az2la3r&#10;Z4Hv6UHKu8W8XQOLZo5XM1zwCR1KYmr8EXVgA+n0kbpEGp7SZAWMLIl4SIA1l1WWJcDLgv9vUf4B&#10;AAD//wMAUEsBAi0AFAAGAAgAAAAhALaDOJL+AAAA4QEAABMAAAAAAAAAAAAAAAAAAAAAAFtDb250&#10;ZW50X1R5cGVzXS54bWxQSwECLQAUAAYACAAAACEAOP0h/9YAAACUAQAACwAAAAAAAAAAAAAAAAAv&#10;AQAAX3JlbHMvLnJlbHNQSwECLQAUAAYACAAAACEAp2ToS6ECAACOBQAADgAAAAAAAAAAAAAAAAAu&#10;AgAAZHJzL2Uyb0RvYy54bWxQSwECLQAUAAYACAAAACEAWasMFOEAAAANAQAADwAAAAAAAAAAAAAA&#10;AAD7BAAAZHJzL2Rvd25yZXYueG1sUEsFBgAAAAAEAAQA8wAAAAkGAAAAAA==&#10;" filled="f" stroked="f">
              <v:textbox inset="0,0,0,0">
                <w:txbxContent>
                  <w:p w:rsidR="00DC0137" w:rsidRDefault="002639ED">
                    <w:pPr>
                      <w:spacing w:line="245" w:lineRule="exact"/>
                      <w:ind w:left="131" w:right="-20"/>
                      <w:rPr>
                        <w:rFonts w:ascii="Times New Roman" w:hAnsi="Times New Roman"/>
                      </w:rPr>
                    </w:pPr>
                    <w:r>
                      <w:fldChar w:fldCharType="begin"/>
                    </w:r>
                    <w:r>
                      <w:rPr>
                        <w:rFonts w:ascii="Times New Roman" w:hAnsi="Times New Roman"/>
                        <w:szCs w:val="22"/>
                      </w:rPr>
                      <w:instrText xml:space="preserve"> PAGE </w:instrText>
                    </w:r>
                    <w:r>
                      <w:fldChar w:fldCharType="separate"/>
                    </w:r>
                    <w:r w:rsidR="004D5326">
                      <w:rPr>
                        <w:rFonts w:ascii="Times New Roman" w:hAnsi="Times New Roman"/>
                        <w:noProof/>
                        <w:szCs w:val="22"/>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9ED" w:rsidRDefault="002639ED">
      <w:r>
        <w:separator/>
      </w:r>
    </w:p>
  </w:footnote>
  <w:footnote w:type="continuationSeparator" w:id="0">
    <w:p w:rsidR="002639ED" w:rsidRDefault="00263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137" w:rsidRDefault="002639ED">
    <w:pPr>
      <w:pStyle w:val="Koptekst"/>
      <w:tabs>
        <w:tab w:val="right" w:pos="9029"/>
      </w:tabs>
      <w:jc w:val="right"/>
    </w:pPr>
    <w:r>
      <w:tab/>
    </w:r>
    <w:r>
      <w:tab/>
      <w:t xml:space="preserve"> </w:t>
    </w:r>
  </w:p>
  <w:p w:rsidR="00DC0137" w:rsidRDefault="00DC0137">
    <w:pPr>
      <w:pStyle w:val="Koptekst"/>
      <w:tabs>
        <w:tab w:val="right" w:pos="9029"/>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137" w:rsidRDefault="00DC01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189B"/>
    <w:multiLevelType w:val="hybridMultilevel"/>
    <w:tmpl w:val="61F69A08"/>
    <w:lvl w:ilvl="0" w:tplc="83609962">
      <w:start w:val="1"/>
      <w:numFmt w:val="bullet"/>
      <w:lvlText w:val=""/>
      <w:lvlJc w:val="left"/>
      <w:pPr>
        <w:ind w:left="720" w:hanging="360"/>
      </w:pPr>
      <w:rPr>
        <w:rFonts w:ascii="Wingdings" w:hAnsi="Wingdings" w:hint="default"/>
      </w:rPr>
    </w:lvl>
    <w:lvl w:ilvl="1" w:tplc="EA6A651A" w:tentative="1">
      <w:start w:val="1"/>
      <w:numFmt w:val="bullet"/>
      <w:lvlText w:val="o"/>
      <w:lvlJc w:val="left"/>
      <w:pPr>
        <w:ind w:left="1440" w:hanging="360"/>
      </w:pPr>
      <w:rPr>
        <w:rFonts w:ascii="Courier New" w:hAnsi="Courier New" w:cs="Courier New" w:hint="default"/>
      </w:rPr>
    </w:lvl>
    <w:lvl w:ilvl="2" w:tplc="F7200C82" w:tentative="1">
      <w:start w:val="1"/>
      <w:numFmt w:val="bullet"/>
      <w:lvlText w:val=""/>
      <w:lvlJc w:val="left"/>
      <w:pPr>
        <w:ind w:left="2160" w:hanging="360"/>
      </w:pPr>
      <w:rPr>
        <w:rFonts w:ascii="Wingdings" w:hAnsi="Wingdings" w:hint="default"/>
      </w:rPr>
    </w:lvl>
    <w:lvl w:ilvl="3" w:tplc="2B86323A" w:tentative="1">
      <w:start w:val="1"/>
      <w:numFmt w:val="bullet"/>
      <w:lvlText w:val=""/>
      <w:lvlJc w:val="left"/>
      <w:pPr>
        <w:ind w:left="2880" w:hanging="360"/>
      </w:pPr>
      <w:rPr>
        <w:rFonts w:ascii="Symbol" w:hAnsi="Symbol" w:hint="default"/>
      </w:rPr>
    </w:lvl>
    <w:lvl w:ilvl="4" w:tplc="5EBE3BCA" w:tentative="1">
      <w:start w:val="1"/>
      <w:numFmt w:val="bullet"/>
      <w:lvlText w:val="o"/>
      <w:lvlJc w:val="left"/>
      <w:pPr>
        <w:ind w:left="3600" w:hanging="360"/>
      </w:pPr>
      <w:rPr>
        <w:rFonts w:ascii="Courier New" w:hAnsi="Courier New" w:cs="Courier New" w:hint="default"/>
      </w:rPr>
    </w:lvl>
    <w:lvl w:ilvl="5" w:tplc="1C08C0A4" w:tentative="1">
      <w:start w:val="1"/>
      <w:numFmt w:val="bullet"/>
      <w:lvlText w:val=""/>
      <w:lvlJc w:val="left"/>
      <w:pPr>
        <w:ind w:left="4320" w:hanging="360"/>
      </w:pPr>
      <w:rPr>
        <w:rFonts w:ascii="Wingdings" w:hAnsi="Wingdings" w:hint="default"/>
      </w:rPr>
    </w:lvl>
    <w:lvl w:ilvl="6" w:tplc="CC56AC98" w:tentative="1">
      <w:start w:val="1"/>
      <w:numFmt w:val="bullet"/>
      <w:lvlText w:val=""/>
      <w:lvlJc w:val="left"/>
      <w:pPr>
        <w:ind w:left="5040" w:hanging="360"/>
      </w:pPr>
      <w:rPr>
        <w:rFonts w:ascii="Symbol" w:hAnsi="Symbol" w:hint="default"/>
      </w:rPr>
    </w:lvl>
    <w:lvl w:ilvl="7" w:tplc="C520EE04" w:tentative="1">
      <w:start w:val="1"/>
      <w:numFmt w:val="bullet"/>
      <w:lvlText w:val="o"/>
      <w:lvlJc w:val="left"/>
      <w:pPr>
        <w:ind w:left="5760" w:hanging="360"/>
      </w:pPr>
      <w:rPr>
        <w:rFonts w:ascii="Courier New" w:hAnsi="Courier New" w:cs="Courier New" w:hint="default"/>
      </w:rPr>
    </w:lvl>
    <w:lvl w:ilvl="8" w:tplc="A3A8DC8A" w:tentative="1">
      <w:start w:val="1"/>
      <w:numFmt w:val="bullet"/>
      <w:lvlText w:val=""/>
      <w:lvlJc w:val="left"/>
      <w:pPr>
        <w:ind w:left="6480" w:hanging="360"/>
      </w:pPr>
      <w:rPr>
        <w:rFonts w:ascii="Wingdings" w:hAnsi="Wingdings" w:hint="default"/>
      </w:rPr>
    </w:lvl>
  </w:abstractNum>
  <w:abstractNum w:abstractNumId="1" w15:restartNumberingAfterBreak="0">
    <w:nsid w:val="033A6F1C"/>
    <w:multiLevelType w:val="hybridMultilevel"/>
    <w:tmpl w:val="CF44FF18"/>
    <w:lvl w:ilvl="0" w:tplc="80B05512">
      <w:start w:val="1"/>
      <w:numFmt w:val="bullet"/>
      <w:lvlText w:val=""/>
      <w:lvlJc w:val="left"/>
      <w:pPr>
        <w:ind w:left="355" w:hanging="355"/>
      </w:pPr>
      <w:rPr>
        <w:rFonts w:ascii="Symbol" w:hAnsi="Symbol" w:hint="default"/>
      </w:rPr>
    </w:lvl>
    <w:lvl w:ilvl="1" w:tplc="E5DCCA40" w:tentative="1">
      <w:start w:val="1"/>
      <w:numFmt w:val="bullet"/>
      <w:lvlText w:val="o"/>
      <w:lvlJc w:val="left"/>
      <w:pPr>
        <w:tabs>
          <w:tab w:val="num" w:pos="1440"/>
        </w:tabs>
        <w:ind w:left="1440" w:hanging="360"/>
      </w:pPr>
      <w:rPr>
        <w:rFonts w:ascii="Courier New" w:hAnsi="Courier New" w:cs="Courier New" w:hint="default"/>
      </w:rPr>
    </w:lvl>
    <w:lvl w:ilvl="2" w:tplc="9198D9AE" w:tentative="1">
      <w:start w:val="1"/>
      <w:numFmt w:val="bullet"/>
      <w:lvlText w:val=""/>
      <w:lvlJc w:val="left"/>
      <w:pPr>
        <w:tabs>
          <w:tab w:val="num" w:pos="2160"/>
        </w:tabs>
        <w:ind w:left="2160" w:hanging="360"/>
      </w:pPr>
      <w:rPr>
        <w:rFonts w:ascii="Wingdings" w:hAnsi="Wingdings" w:hint="default"/>
      </w:rPr>
    </w:lvl>
    <w:lvl w:ilvl="3" w:tplc="77046B1E" w:tentative="1">
      <w:start w:val="1"/>
      <w:numFmt w:val="bullet"/>
      <w:lvlText w:val=""/>
      <w:lvlJc w:val="left"/>
      <w:pPr>
        <w:tabs>
          <w:tab w:val="num" w:pos="2880"/>
        </w:tabs>
        <w:ind w:left="2880" w:hanging="360"/>
      </w:pPr>
      <w:rPr>
        <w:rFonts w:ascii="Symbol" w:hAnsi="Symbol" w:hint="default"/>
      </w:rPr>
    </w:lvl>
    <w:lvl w:ilvl="4" w:tplc="F320B5B8" w:tentative="1">
      <w:start w:val="1"/>
      <w:numFmt w:val="bullet"/>
      <w:lvlText w:val="o"/>
      <w:lvlJc w:val="left"/>
      <w:pPr>
        <w:tabs>
          <w:tab w:val="num" w:pos="3600"/>
        </w:tabs>
        <w:ind w:left="3600" w:hanging="360"/>
      </w:pPr>
      <w:rPr>
        <w:rFonts w:ascii="Courier New" w:hAnsi="Courier New" w:cs="Courier New" w:hint="default"/>
      </w:rPr>
    </w:lvl>
    <w:lvl w:ilvl="5" w:tplc="EEFA6E14" w:tentative="1">
      <w:start w:val="1"/>
      <w:numFmt w:val="bullet"/>
      <w:lvlText w:val=""/>
      <w:lvlJc w:val="left"/>
      <w:pPr>
        <w:tabs>
          <w:tab w:val="num" w:pos="4320"/>
        </w:tabs>
        <w:ind w:left="4320" w:hanging="360"/>
      </w:pPr>
      <w:rPr>
        <w:rFonts w:ascii="Wingdings" w:hAnsi="Wingdings" w:hint="default"/>
      </w:rPr>
    </w:lvl>
    <w:lvl w:ilvl="6" w:tplc="6CA0C7EE" w:tentative="1">
      <w:start w:val="1"/>
      <w:numFmt w:val="bullet"/>
      <w:lvlText w:val=""/>
      <w:lvlJc w:val="left"/>
      <w:pPr>
        <w:tabs>
          <w:tab w:val="num" w:pos="5040"/>
        </w:tabs>
        <w:ind w:left="5040" w:hanging="360"/>
      </w:pPr>
      <w:rPr>
        <w:rFonts w:ascii="Symbol" w:hAnsi="Symbol" w:hint="default"/>
      </w:rPr>
    </w:lvl>
    <w:lvl w:ilvl="7" w:tplc="9022FDC2" w:tentative="1">
      <w:start w:val="1"/>
      <w:numFmt w:val="bullet"/>
      <w:lvlText w:val="o"/>
      <w:lvlJc w:val="left"/>
      <w:pPr>
        <w:tabs>
          <w:tab w:val="num" w:pos="5760"/>
        </w:tabs>
        <w:ind w:left="5760" w:hanging="360"/>
      </w:pPr>
      <w:rPr>
        <w:rFonts w:ascii="Courier New" w:hAnsi="Courier New" w:cs="Courier New" w:hint="default"/>
      </w:rPr>
    </w:lvl>
    <w:lvl w:ilvl="8" w:tplc="A33485D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83DB3"/>
    <w:multiLevelType w:val="hybridMultilevel"/>
    <w:tmpl w:val="895291AA"/>
    <w:lvl w:ilvl="0" w:tplc="C6565902">
      <w:start w:val="1"/>
      <w:numFmt w:val="bullet"/>
      <w:lvlText w:val=""/>
      <w:lvlJc w:val="left"/>
      <w:pPr>
        <w:ind w:left="720" w:hanging="360"/>
      </w:pPr>
      <w:rPr>
        <w:rFonts w:ascii="Wingdings" w:hAnsi="Wingdings" w:hint="default"/>
      </w:rPr>
    </w:lvl>
    <w:lvl w:ilvl="1" w:tplc="20D6190E" w:tentative="1">
      <w:start w:val="1"/>
      <w:numFmt w:val="bullet"/>
      <w:lvlText w:val="o"/>
      <w:lvlJc w:val="left"/>
      <w:pPr>
        <w:ind w:left="1440" w:hanging="360"/>
      </w:pPr>
      <w:rPr>
        <w:rFonts w:ascii="Courier New" w:hAnsi="Courier New" w:cs="Courier New" w:hint="default"/>
      </w:rPr>
    </w:lvl>
    <w:lvl w:ilvl="2" w:tplc="73E2FEE4" w:tentative="1">
      <w:start w:val="1"/>
      <w:numFmt w:val="bullet"/>
      <w:lvlText w:val=""/>
      <w:lvlJc w:val="left"/>
      <w:pPr>
        <w:ind w:left="2160" w:hanging="360"/>
      </w:pPr>
      <w:rPr>
        <w:rFonts w:ascii="Wingdings" w:hAnsi="Wingdings" w:hint="default"/>
      </w:rPr>
    </w:lvl>
    <w:lvl w:ilvl="3" w:tplc="FFF27DF6" w:tentative="1">
      <w:start w:val="1"/>
      <w:numFmt w:val="bullet"/>
      <w:lvlText w:val=""/>
      <w:lvlJc w:val="left"/>
      <w:pPr>
        <w:ind w:left="2880" w:hanging="360"/>
      </w:pPr>
      <w:rPr>
        <w:rFonts w:ascii="Symbol" w:hAnsi="Symbol" w:hint="default"/>
      </w:rPr>
    </w:lvl>
    <w:lvl w:ilvl="4" w:tplc="CE507444" w:tentative="1">
      <w:start w:val="1"/>
      <w:numFmt w:val="bullet"/>
      <w:lvlText w:val="o"/>
      <w:lvlJc w:val="left"/>
      <w:pPr>
        <w:ind w:left="3600" w:hanging="360"/>
      </w:pPr>
      <w:rPr>
        <w:rFonts w:ascii="Courier New" w:hAnsi="Courier New" w:cs="Courier New" w:hint="default"/>
      </w:rPr>
    </w:lvl>
    <w:lvl w:ilvl="5" w:tplc="BEB4A0EE" w:tentative="1">
      <w:start w:val="1"/>
      <w:numFmt w:val="bullet"/>
      <w:lvlText w:val=""/>
      <w:lvlJc w:val="left"/>
      <w:pPr>
        <w:ind w:left="4320" w:hanging="360"/>
      </w:pPr>
      <w:rPr>
        <w:rFonts w:ascii="Wingdings" w:hAnsi="Wingdings" w:hint="default"/>
      </w:rPr>
    </w:lvl>
    <w:lvl w:ilvl="6" w:tplc="597A27D0" w:tentative="1">
      <w:start w:val="1"/>
      <w:numFmt w:val="bullet"/>
      <w:lvlText w:val=""/>
      <w:lvlJc w:val="left"/>
      <w:pPr>
        <w:ind w:left="5040" w:hanging="360"/>
      </w:pPr>
      <w:rPr>
        <w:rFonts w:ascii="Symbol" w:hAnsi="Symbol" w:hint="default"/>
      </w:rPr>
    </w:lvl>
    <w:lvl w:ilvl="7" w:tplc="BF6C3352" w:tentative="1">
      <w:start w:val="1"/>
      <w:numFmt w:val="bullet"/>
      <w:lvlText w:val="o"/>
      <w:lvlJc w:val="left"/>
      <w:pPr>
        <w:ind w:left="5760" w:hanging="360"/>
      </w:pPr>
      <w:rPr>
        <w:rFonts w:ascii="Courier New" w:hAnsi="Courier New" w:cs="Courier New" w:hint="default"/>
      </w:rPr>
    </w:lvl>
    <w:lvl w:ilvl="8" w:tplc="39E0A784" w:tentative="1">
      <w:start w:val="1"/>
      <w:numFmt w:val="bullet"/>
      <w:lvlText w:val=""/>
      <w:lvlJc w:val="left"/>
      <w:pPr>
        <w:ind w:left="6480" w:hanging="360"/>
      </w:pPr>
      <w:rPr>
        <w:rFonts w:ascii="Wingdings" w:hAnsi="Wingdings" w:hint="default"/>
      </w:rPr>
    </w:lvl>
  </w:abstractNum>
  <w:abstractNum w:abstractNumId="3" w15:restartNumberingAfterBreak="0">
    <w:nsid w:val="04DB740D"/>
    <w:multiLevelType w:val="hybridMultilevel"/>
    <w:tmpl w:val="C5388C40"/>
    <w:lvl w:ilvl="0" w:tplc="5AB8A7C8">
      <w:start w:val="1"/>
      <w:numFmt w:val="lowerLetter"/>
      <w:lvlText w:val="%1)"/>
      <w:lvlJc w:val="left"/>
      <w:pPr>
        <w:ind w:left="720" w:hanging="360"/>
      </w:pPr>
    </w:lvl>
    <w:lvl w:ilvl="1" w:tplc="374A965C" w:tentative="1">
      <w:start w:val="1"/>
      <w:numFmt w:val="lowerLetter"/>
      <w:lvlText w:val="%2."/>
      <w:lvlJc w:val="left"/>
      <w:pPr>
        <w:ind w:left="1440" w:hanging="360"/>
      </w:pPr>
    </w:lvl>
    <w:lvl w:ilvl="2" w:tplc="BF666442" w:tentative="1">
      <w:start w:val="1"/>
      <w:numFmt w:val="lowerRoman"/>
      <w:lvlText w:val="%3."/>
      <w:lvlJc w:val="right"/>
      <w:pPr>
        <w:ind w:left="2160" w:hanging="180"/>
      </w:pPr>
    </w:lvl>
    <w:lvl w:ilvl="3" w:tplc="92068A54" w:tentative="1">
      <w:start w:val="1"/>
      <w:numFmt w:val="decimal"/>
      <w:lvlText w:val="%4."/>
      <w:lvlJc w:val="left"/>
      <w:pPr>
        <w:ind w:left="2880" w:hanging="360"/>
      </w:pPr>
    </w:lvl>
    <w:lvl w:ilvl="4" w:tplc="495A6F78" w:tentative="1">
      <w:start w:val="1"/>
      <w:numFmt w:val="lowerLetter"/>
      <w:lvlText w:val="%5."/>
      <w:lvlJc w:val="left"/>
      <w:pPr>
        <w:ind w:left="3600" w:hanging="360"/>
      </w:pPr>
    </w:lvl>
    <w:lvl w:ilvl="5" w:tplc="AD08A2E2" w:tentative="1">
      <w:start w:val="1"/>
      <w:numFmt w:val="lowerRoman"/>
      <w:lvlText w:val="%6."/>
      <w:lvlJc w:val="right"/>
      <w:pPr>
        <w:ind w:left="4320" w:hanging="180"/>
      </w:pPr>
    </w:lvl>
    <w:lvl w:ilvl="6" w:tplc="27567CC8" w:tentative="1">
      <w:start w:val="1"/>
      <w:numFmt w:val="decimal"/>
      <w:lvlText w:val="%7."/>
      <w:lvlJc w:val="left"/>
      <w:pPr>
        <w:ind w:left="5040" w:hanging="360"/>
      </w:pPr>
    </w:lvl>
    <w:lvl w:ilvl="7" w:tplc="623AB1DE" w:tentative="1">
      <w:start w:val="1"/>
      <w:numFmt w:val="lowerLetter"/>
      <w:lvlText w:val="%8."/>
      <w:lvlJc w:val="left"/>
      <w:pPr>
        <w:ind w:left="5760" w:hanging="360"/>
      </w:pPr>
    </w:lvl>
    <w:lvl w:ilvl="8" w:tplc="0DE08C7C" w:tentative="1">
      <w:start w:val="1"/>
      <w:numFmt w:val="lowerRoman"/>
      <w:lvlText w:val="%9."/>
      <w:lvlJc w:val="right"/>
      <w:pPr>
        <w:ind w:left="6480" w:hanging="180"/>
      </w:pPr>
    </w:lvl>
  </w:abstractNum>
  <w:abstractNum w:abstractNumId="4" w15:restartNumberingAfterBreak="0">
    <w:nsid w:val="05FA799E"/>
    <w:multiLevelType w:val="hybridMultilevel"/>
    <w:tmpl w:val="07A6E2AC"/>
    <w:lvl w:ilvl="0" w:tplc="49107140">
      <w:start w:val="1"/>
      <w:numFmt w:val="lowerLetter"/>
      <w:lvlText w:val="%1)"/>
      <w:lvlJc w:val="left"/>
      <w:pPr>
        <w:ind w:left="720" w:hanging="360"/>
      </w:pPr>
    </w:lvl>
    <w:lvl w:ilvl="1" w:tplc="3AF671C4" w:tentative="1">
      <w:start w:val="1"/>
      <w:numFmt w:val="lowerLetter"/>
      <w:lvlText w:val="%2."/>
      <w:lvlJc w:val="left"/>
      <w:pPr>
        <w:ind w:left="1440" w:hanging="360"/>
      </w:pPr>
    </w:lvl>
    <w:lvl w:ilvl="2" w:tplc="E488F5CC" w:tentative="1">
      <w:start w:val="1"/>
      <w:numFmt w:val="lowerRoman"/>
      <w:lvlText w:val="%3."/>
      <w:lvlJc w:val="right"/>
      <w:pPr>
        <w:ind w:left="2160" w:hanging="180"/>
      </w:pPr>
    </w:lvl>
    <w:lvl w:ilvl="3" w:tplc="45146B76" w:tentative="1">
      <w:start w:val="1"/>
      <w:numFmt w:val="decimal"/>
      <w:lvlText w:val="%4."/>
      <w:lvlJc w:val="left"/>
      <w:pPr>
        <w:ind w:left="2880" w:hanging="360"/>
      </w:pPr>
    </w:lvl>
    <w:lvl w:ilvl="4" w:tplc="1A1E3270" w:tentative="1">
      <w:start w:val="1"/>
      <w:numFmt w:val="lowerLetter"/>
      <w:lvlText w:val="%5."/>
      <w:lvlJc w:val="left"/>
      <w:pPr>
        <w:ind w:left="3600" w:hanging="360"/>
      </w:pPr>
    </w:lvl>
    <w:lvl w:ilvl="5" w:tplc="7024B69E" w:tentative="1">
      <w:start w:val="1"/>
      <w:numFmt w:val="lowerRoman"/>
      <w:lvlText w:val="%6."/>
      <w:lvlJc w:val="right"/>
      <w:pPr>
        <w:ind w:left="4320" w:hanging="180"/>
      </w:pPr>
    </w:lvl>
    <w:lvl w:ilvl="6" w:tplc="78D87C64" w:tentative="1">
      <w:start w:val="1"/>
      <w:numFmt w:val="decimal"/>
      <w:lvlText w:val="%7."/>
      <w:lvlJc w:val="left"/>
      <w:pPr>
        <w:ind w:left="5040" w:hanging="360"/>
      </w:pPr>
    </w:lvl>
    <w:lvl w:ilvl="7" w:tplc="95B6E2A8" w:tentative="1">
      <w:start w:val="1"/>
      <w:numFmt w:val="lowerLetter"/>
      <w:lvlText w:val="%8."/>
      <w:lvlJc w:val="left"/>
      <w:pPr>
        <w:ind w:left="5760" w:hanging="360"/>
      </w:pPr>
    </w:lvl>
    <w:lvl w:ilvl="8" w:tplc="F856B35E" w:tentative="1">
      <w:start w:val="1"/>
      <w:numFmt w:val="lowerRoman"/>
      <w:lvlText w:val="%9."/>
      <w:lvlJc w:val="right"/>
      <w:pPr>
        <w:ind w:left="6480" w:hanging="180"/>
      </w:pPr>
    </w:lvl>
  </w:abstractNum>
  <w:abstractNum w:abstractNumId="5" w15:restartNumberingAfterBreak="0">
    <w:nsid w:val="063B3807"/>
    <w:multiLevelType w:val="hybridMultilevel"/>
    <w:tmpl w:val="39B09F46"/>
    <w:lvl w:ilvl="0" w:tplc="F42AB7A4">
      <w:start w:val="1"/>
      <w:numFmt w:val="bullet"/>
      <w:lvlText w:val=""/>
      <w:lvlJc w:val="left"/>
      <w:pPr>
        <w:ind w:left="720" w:hanging="360"/>
      </w:pPr>
      <w:rPr>
        <w:rFonts w:ascii="Symbol" w:hAnsi="Symbol" w:hint="default"/>
      </w:rPr>
    </w:lvl>
    <w:lvl w:ilvl="1" w:tplc="AA109160" w:tentative="1">
      <w:start w:val="1"/>
      <w:numFmt w:val="bullet"/>
      <w:lvlText w:val="o"/>
      <w:lvlJc w:val="left"/>
      <w:pPr>
        <w:ind w:left="1440" w:hanging="360"/>
      </w:pPr>
      <w:rPr>
        <w:rFonts w:ascii="Courier New" w:hAnsi="Courier New" w:cs="Courier New" w:hint="default"/>
      </w:rPr>
    </w:lvl>
    <w:lvl w:ilvl="2" w:tplc="A31AA02A" w:tentative="1">
      <w:start w:val="1"/>
      <w:numFmt w:val="bullet"/>
      <w:lvlText w:val=""/>
      <w:lvlJc w:val="left"/>
      <w:pPr>
        <w:ind w:left="2160" w:hanging="360"/>
      </w:pPr>
      <w:rPr>
        <w:rFonts w:ascii="Wingdings" w:hAnsi="Wingdings" w:hint="default"/>
      </w:rPr>
    </w:lvl>
    <w:lvl w:ilvl="3" w:tplc="DB18A4D2" w:tentative="1">
      <w:start w:val="1"/>
      <w:numFmt w:val="bullet"/>
      <w:lvlText w:val=""/>
      <w:lvlJc w:val="left"/>
      <w:pPr>
        <w:ind w:left="2880" w:hanging="360"/>
      </w:pPr>
      <w:rPr>
        <w:rFonts w:ascii="Symbol" w:hAnsi="Symbol" w:hint="default"/>
      </w:rPr>
    </w:lvl>
    <w:lvl w:ilvl="4" w:tplc="AE92BD18" w:tentative="1">
      <w:start w:val="1"/>
      <w:numFmt w:val="bullet"/>
      <w:lvlText w:val="o"/>
      <w:lvlJc w:val="left"/>
      <w:pPr>
        <w:ind w:left="3600" w:hanging="360"/>
      </w:pPr>
      <w:rPr>
        <w:rFonts w:ascii="Courier New" w:hAnsi="Courier New" w:cs="Courier New" w:hint="default"/>
      </w:rPr>
    </w:lvl>
    <w:lvl w:ilvl="5" w:tplc="D6BA4DA4" w:tentative="1">
      <w:start w:val="1"/>
      <w:numFmt w:val="bullet"/>
      <w:lvlText w:val=""/>
      <w:lvlJc w:val="left"/>
      <w:pPr>
        <w:ind w:left="4320" w:hanging="360"/>
      </w:pPr>
      <w:rPr>
        <w:rFonts w:ascii="Wingdings" w:hAnsi="Wingdings" w:hint="default"/>
      </w:rPr>
    </w:lvl>
    <w:lvl w:ilvl="6" w:tplc="20E2E484" w:tentative="1">
      <w:start w:val="1"/>
      <w:numFmt w:val="bullet"/>
      <w:lvlText w:val=""/>
      <w:lvlJc w:val="left"/>
      <w:pPr>
        <w:ind w:left="5040" w:hanging="360"/>
      </w:pPr>
      <w:rPr>
        <w:rFonts w:ascii="Symbol" w:hAnsi="Symbol" w:hint="default"/>
      </w:rPr>
    </w:lvl>
    <w:lvl w:ilvl="7" w:tplc="1CD0B41A" w:tentative="1">
      <w:start w:val="1"/>
      <w:numFmt w:val="bullet"/>
      <w:lvlText w:val="o"/>
      <w:lvlJc w:val="left"/>
      <w:pPr>
        <w:ind w:left="5760" w:hanging="360"/>
      </w:pPr>
      <w:rPr>
        <w:rFonts w:ascii="Courier New" w:hAnsi="Courier New" w:cs="Courier New" w:hint="default"/>
      </w:rPr>
    </w:lvl>
    <w:lvl w:ilvl="8" w:tplc="C85E33C0" w:tentative="1">
      <w:start w:val="1"/>
      <w:numFmt w:val="bullet"/>
      <w:lvlText w:val=""/>
      <w:lvlJc w:val="left"/>
      <w:pPr>
        <w:ind w:left="6480" w:hanging="360"/>
      </w:pPr>
      <w:rPr>
        <w:rFonts w:ascii="Wingdings" w:hAnsi="Wingdings" w:hint="default"/>
      </w:rPr>
    </w:lvl>
  </w:abstractNum>
  <w:abstractNum w:abstractNumId="6" w15:restartNumberingAfterBreak="0">
    <w:nsid w:val="078406E8"/>
    <w:multiLevelType w:val="hybridMultilevel"/>
    <w:tmpl w:val="53E4ACC6"/>
    <w:lvl w:ilvl="0" w:tplc="BFE8D9D4">
      <w:start w:val="1"/>
      <w:numFmt w:val="bullet"/>
      <w:lvlText w:val="o"/>
      <w:lvlJc w:val="left"/>
      <w:pPr>
        <w:ind w:left="720" w:hanging="360"/>
      </w:pPr>
      <w:rPr>
        <w:rFonts w:ascii="Courier New" w:hAnsi="Courier New" w:cs="Courier New" w:hint="default"/>
      </w:rPr>
    </w:lvl>
    <w:lvl w:ilvl="1" w:tplc="5D504D44" w:tentative="1">
      <w:start w:val="1"/>
      <w:numFmt w:val="bullet"/>
      <w:lvlText w:val="o"/>
      <w:lvlJc w:val="left"/>
      <w:pPr>
        <w:ind w:left="1440" w:hanging="360"/>
      </w:pPr>
      <w:rPr>
        <w:rFonts w:ascii="Courier New" w:hAnsi="Courier New" w:cs="Courier New" w:hint="default"/>
      </w:rPr>
    </w:lvl>
    <w:lvl w:ilvl="2" w:tplc="863630C4" w:tentative="1">
      <w:start w:val="1"/>
      <w:numFmt w:val="bullet"/>
      <w:lvlText w:val=""/>
      <w:lvlJc w:val="left"/>
      <w:pPr>
        <w:ind w:left="2160" w:hanging="360"/>
      </w:pPr>
      <w:rPr>
        <w:rFonts w:ascii="Wingdings" w:hAnsi="Wingdings" w:hint="default"/>
      </w:rPr>
    </w:lvl>
    <w:lvl w:ilvl="3" w:tplc="2F9E1566" w:tentative="1">
      <w:start w:val="1"/>
      <w:numFmt w:val="bullet"/>
      <w:lvlText w:val=""/>
      <w:lvlJc w:val="left"/>
      <w:pPr>
        <w:ind w:left="2880" w:hanging="360"/>
      </w:pPr>
      <w:rPr>
        <w:rFonts w:ascii="Symbol" w:hAnsi="Symbol" w:hint="default"/>
      </w:rPr>
    </w:lvl>
    <w:lvl w:ilvl="4" w:tplc="5DB0A566" w:tentative="1">
      <w:start w:val="1"/>
      <w:numFmt w:val="bullet"/>
      <w:lvlText w:val="o"/>
      <w:lvlJc w:val="left"/>
      <w:pPr>
        <w:ind w:left="3600" w:hanging="360"/>
      </w:pPr>
      <w:rPr>
        <w:rFonts w:ascii="Courier New" w:hAnsi="Courier New" w:cs="Courier New" w:hint="default"/>
      </w:rPr>
    </w:lvl>
    <w:lvl w:ilvl="5" w:tplc="A7141EC6" w:tentative="1">
      <w:start w:val="1"/>
      <w:numFmt w:val="bullet"/>
      <w:lvlText w:val=""/>
      <w:lvlJc w:val="left"/>
      <w:pPr>
        <w:ind w:left="4320" w:hanging="360"/>
      </w:pPr>
      <w:rPr>
        <w:rFonts w:ascii="Wingdings" w:hAnsi="Wingdings" w:hint="default"/>
      </w:rPr>
    </w:lvl>
    <w:lvl w:ilvl="6" w:tplc="083C3BF6" w:tentative="1">
      <w:start w:val="1"/>
      <w:numFmt w:val="bullet"/>
      <w:lvlText w:val=""/>
      <w:lvlJc w:val="left"/>
      <w:pPr>
        <w:ind w:left="5040" w:hanging="360"/>
      </w:pPr>
      <w:rPr>
        <w:rFonts w:ascii="Symbol" w:hAnsi="Symbol" w:hint="default"/>
      </w:rPr>
    </w:lvl>
    <w:lvl w:ilvl="7" w:tplc="BED8E8CE" w:tentative="1">
      <w:start w:val="1"/>
      <w:numFmt w:val="bullet"/>
      <w:lvlText w:val="o"/>
      <w:lvlJc w:val="left"/>
      <w:pPr>
        <w:ind w:left="5760" w:hanging="360"/>
      </w:pPr>
      <w:rPr>
        <w:rFonts w:ascii="Courier New" w:hAnsi="Courier New" w:cs="Courier New" w:hint="default"/>
      </w:rPr>
    </w:lvl>
    <w:lvl w:ilvl="8" w:tplc="BBC2A01C" w:tentative="1">
      <w:start w:val="1"/>
      <w:numFmt w:val="bullet"/>
      <w:lvlText w:val=""/>
      <w:lvlJc w:val="left"/>
      <w:pPr>
        <w:ind w:left="6480" w:hanging="360"/>
      </w:pPr>
      <w:rPr>
        <w:rFonts w:ascii="Wingdings" w:hAnsi="Wingdings" w:hint="default"/>
      </w:rPr>
    </w:lvl>
  </w:abstractNum>
  <w:abstractNum w:abstractNumId="7" w15:restartNumberingAfterBreak="0">
    <w:nsid w:val="08030F15"/>
    <w:multiLevelType w:val="hybridMultilevel"/>
    <w:tmpl w:val="6A360A08"/>
    <w:lvl w:ilvl="0" w:tplc="ECA04DC2">
      <w:start w:val="1"/>
      <w:numFmt w:val="lowerLetter"/>
      <w:lvlText w:val="%1)"/>
      <w:lvlJc w:val="left"/>
      <w:pPr>
        <w:ind w:left="720" w:hanging="360"/>
      </w:pPr>
    </w:lvl>
    <w:lvl w:ilvl="1" w:tplc="A1E203F6" w:tentative="1">
      <w:start w:val="1"/>
      <w:numFmt w:val="lowerLetter"/>
      <w:lvlText w:val="%2."/>
      <w:lvlJc w:val="left"/>
      <w:pPr>
        <w:ind w:left="1440" w:hanging="360"/>
      </w:pPr>
    </w:lvl>
    <w:lvl w:ilvl="2" w:tplc="38D21B16" w:tentative="1">
      <w:start w:val="1"/>
      <w:numFmt w:val="lowerRoman"/>
      <w:lvlText w:val="%3."/>
      <w:lvlJc w:val="right"/>
      <w:pPr>
        <w:ind w:left="2160" w:hanging="180"/>
      </w:pPr>
    </w:lvl>
    <w:lvl w:ilvl="3" w:tplc="8A28AD80" w:tentative="1">
      <w:start w:val="1"/>
      <w:numFmt w:val="decimal"/>
      <w:lvlText w:val="%4."/>
      <w:lvlJc w:val="left"/>
      <w:pPr>
        <w:ind w:left="2880" w:hanging="360"/>
      </w:pPr>
    </w:lvl>
    <w:lvl w:ilvl="4" w:tplc="B9685FB0" w:tentative="1">
      <w:start w:val="1"/>
      <w:numFmt w:val="lowerLetter"/>
      <w:lvlText w:val="%5."/>
      <w:lvlJc w:val="left"/>
      <w:pPr>
        <w:ind w:left="3600" w:hanging="360"/>
      </w:pPr>
    </w:lvl>
    <w:lvl w:ilvl="5" w:tplc="6652AE32" w:tentative="1">
      <w:start w:val="1"/>
      <w:numFmt w:val="lowerRoman"/>
      <w:lvlText w:val="%6."/>
      <w:lvlJc w:val="right"/>
      <w:pPr>
        <w:ind w:left="4320" w:hanging="180"/>
      </w:pPr>
    </w:lvl>
    <w:lvl w:ilvl="6" w:tplc="5AAE625E" w:tentative="1">
      <w:start w:val="1"/>
      <w:numFmt w:val="decimal"/>
      <w:lvlText w:val="%7."/>
      <w:lvlJc w:val="left"/>
      <w:pPr>
        <w:ind w:left="5040" w:hanging="360"/>
      </w:pPr>
    </w:lvl>
    <w:lvl w:ilvl="7" w:tplc="256283D6" w:tentative="1">
      <w:start w:val="1"/>
      <w:numFmt w:val="lowerLetter"/>
      <w:lvlText w:val="%8."/>
      <w:lvlJc w:val="left"/>
      <w:pPr>
        <w:ind w:left="5760" w:hanging="360"/>
      </w:pPr>
    </w:lvl>
    <w:lvl w:ilvl="8" w:tplc="4E6AAA4C" w:tentative="1">
      <w:start w:val="1"/>
      <w:numFmt w:val="lowerRoman"/>
      <w:lvlText w:val="%9."/>
      <w:lvlJc w:val="right"/>
      <w:pPr>
        <w:ind w:left="6480" w:hanging="180"/>
      </w:pPr>
    </w:lvl>
  </w:abstractNum>
  <w:abstractNum w:abstractNumId="8" w15:restartNumberingAfterBreak="0">
    <w:nsid w:val="09A36345"/>
    <w:multiLevelType w:val="hybridMultilevel"/>
    <w:tmpl w:val="FB6E44BA"/>
    <w:lvl w:ilvl="0" w:tplc="CA5475E4">
      <w:start w:val="1"/>
      <w:numFmt w:val="decimal"/>
      <w:lvlText w:val="%1."/>
      <w:lvlJc w:val="left"/>
      <w:pPr>
        <w:ind w:left="720" w:hanging="360"/>
      </w:pPr>
      <w:rPr>
        <w:rFonts w:hint="default"/>
      </w:rPr>
    </w:lvl>
    <w:lvl w:ilvl="1" w:tplc="08528DC8" w:tentative="1">
      <w:start w:val="1"/>
      <w:numFmt w:val="lowerLetter"/>
      <w:lvlText w:val="%2."/>
      <w:lvlJc w:val="left"/>
      <w:pPr>
        <w:ind w:left="1440" w:hanging="360"/>
      </w:pPr>
    </w:lvl>
    <w:lvl w:ilvl="2" w:tplc="A88A2BC6" w:tentative="1">
      <w:start w:val="1"/>
      <w:numFmt w:val="lowerRoman"/>
      <w:lvlText w:val="%3."/>
      <w:lvlJc w:val="right"/>
      <w:pPr>
        <w:ind w:left="2160" w:hanging="180"/>
      </w:pPr>
    </w:lvl>
    <w:lvl w:ilvl="3" w:tplc="AF76EEC0" w:tentative="1">
      <w:start w:val="1"/>
      <w:numFmt w:val="decimal"/>
      <w:lvlText w:val="%4."/>
      <w:lvlJc w:val="left"/>
      <w:pPr>
        <w:ind w:left="2880" w:hanging="360"/>
      </w:pPr>
    </w:lvl>
    <w:lvl w:ilvl="4" w:tplc="E30CDBEE" w:tentative="1">
      <w:start w:val="1"/>
      <w:numFmt w:val="lowerLetter"/>
      <w:lvlText w:val="%5."/>
      <w:lvlJc w:val="left"/>
      <w:pPr>
        <w:ind w:left="3600" w:hanging="360"/>
      </w:pPr>
    </w:lvl>
    <w:lvl w:ilvl="5" w:tplc="D554710A" w:tentative="1">
      <w:start w:val="1"/>
      <w:numFmt w:val="lowerRoman"/>
      <w:lvlText w:val="%6."/>
      <w:lvlJc w:val="right"/>
      <w:pPr>
        <w:ind w:left="4320" w:hanging="180"/>
      </w:pPr>
    </w:lvl>
    <w:lvl w:ilvl="6" w:tplc="FEACD640" w:tentative="1">
      <w:start w:val="1"/>
      <w:numFmt w:val="decimal"/>
      <w:lvlText w:val="%7."/>
      <w:lvlJc w:val="left"/>
      <w:pPr>
        <w:ind w:left="5040" w:hanging="360"/>
      </w:pPr>
    </w:lvl>
    <w:lvl w:ilvl="7" w:tplc="DE32CA6C" w:tentative="1">
      <w:start w:val="1"/>
      <w:numFmt w:val="lowerLetter"/>
      <w:lvlText w:val="%8."/>
      <w:lvlJc w:val="left"/>
      <w:pPr>
        <w:ind w:left="5760" w:hanging="360"/>
      </w:pPr>
    </w:lvl>
    <w:lvl w:ilvl="8" w:tplc="0B4A6E2C" w:tentative="1">
      <w:start w:val="1"/>
      <w:numFmt w:val="lowerRoman"/>
      <w:lvlText w:val="%9."/>
      <w:lvlJc w:val="right"/>
      <w:pPr>
        <w:ind w:left="6480" w:hanging="180"/>
      </w:pPr>
    </w:lvl>
  </w:abstractNum>
  <w:abstractNum w:abstractNumId="9" w15:restartNumberingAfterBreak="0">
    <w:nsid w:val="0BD93C46"/>
    <w:multiLevelType w:val="hybridMultilevel"/>
    <w:tmpl w:val="E9480714"/>
    <w:lvl w:ilvl="0" w:tplc="BA92F53E">
      <w:start w:val="1"/>
      <w:numFmt w:val="lowerLetter"/>
      <w:lvlText w:val="%1)"/>
      <w:lvlJc w:val="left"/>
      <w:pPr>
        <w:ind w:left="720" w:hanging="360"/>
      </w:pPr>
    </w:lvl>
    <w:lvl w:ilvl="1" w:tplc="E7D46DC6" w:tentative="1">
      <w:start w:val="1"/>
      <w:numFmt w:val="lowerLetter"/>
      <w:lvlText w:val="%2."/>
      <w:lvlJc w:val="left"/>
      <w:pPr>
        <w:ind w:left="1440" w:hanging="360"/>
      </w:pPr>
    </w:lvl>
    <w:lvl w:ilvl="2" w:tplc="A858DA52" w:tentative="1">
      <w:start w:val="1"/>
      <w:numFmt w:val="lowerRoman"/>
      <w:lvlText w:val="%3."/>
      <w:lvlJc w:val="right"/>
      <w:pPr>
        <w:ind w:left="2160" w:hanging="180"/>
      </w:pPr>
    </w:lvl>
    <w:lvl w:ilvl="3" w:tplc="F74CDDAC" w:tentative="1">
      <w:start w:val="1"/>
      <w:numFmt w:val="decimal"/>
      <w:lvlText w:val="%4."/>
      <w:lvlJc w:val="left"/>
      <w:pPr>
        <w:ind w:left="2880" w:hanging="360"/>
      </w:pPr>
    </w:lvl>
    <w:lvl w:ilvl="4" w:tplc="9558DEE8" w:tentative="1">
      <w:start w:val="1"/>
      <w:numFmt w:val="lowerLetter"/>
      <w:lvlText w:val="%5."/>
      <w:lvlJc w:val="left"/>
      <w:pPr>
        <w:ind w:left="3600" w:hanging="360"/>
      </w:pPr>
    </w:lvl>
    <w:lvl w:ilvl="5" w:tplc="FC82D100" w:tentative="1">
      <w:start w:val="1"/>
      <w:numFmt w:val="lowerRoman"/>
      <w:lvlText w:val="%6."/>
      <w:lvlJc w:val="right"/>
      <w:pPr>
        <w:ind w:left="4320" w:hanging="180"/>
      </w:pPr>
    </w:lvl>
    <w:lvl w:ilvl="6" w:tplc="A7BEC2E6" w:tentative="1">
      <w:start w:val="1"/>
      <w:numFmt w:val="decimal"/>
      <w:lvlText w:val="%7."/>
      <w:lvlJc w:val="left"/>
      <w:pPr>
        <w:ind w:left="5040" w:hanging="360"/>
      </w:pPr>
    </w:lvl>
    <w:lvl w:ilvl="7" w:tplc="8BF47840" w:tentative="1">
      <w:start w:val="1"/>
      <w:numFmt w:val="lowerLetter"/>
      <w:lvlText w:val="%8."/>
      <w:lvlJc w:val="left"/>
      <w:pPr>
        <w:ind w:left="5760" w:hanging="360"/>
      </w:pPr>
    </w:lvl>
    <w:lvl w:ilvl="8" w:tplc="AA4C9F00" w:tentative="1">
      <w:start w:val="1"/>
      <w:numFmt w:val="lowerRoman"/>
      <w:lvlText w:val="%9."/>
      <w:lvlJc w:val="right"/>
      <w:pPr>
        <w:ind w:left="6480" w:hanging="180"/>
      </w:pPr>
    </w:lvl>
  </w:abstractNum>
  <w:abstractNum w:abstractNumId="10" w15:restartNumberingAfterBreak="0">
    <w:nsid w:val="0C124AB9"/>
    <w:multiLevelType w:val="hybridMultilevel"/>
    <w:tmpl w:val="E098E25C"/>
    <w:lvl w:ilvl="0" w:tplc="F0E648F4">
      <w:start w:val="1"/>
      <w:numFmt w:val="bullet"/>
      <w:lvlText w:val=""/>
      <w:lvlJc w:val="left"/>
      <w:pPr>
        <w:ind w:left="720" w:hanging="360"/>
      </w:pPr>
      <w:rPr>
        <w:rFonts w:ascii="Wingdings" w:hAnsi="Wingdings" w:hint="default"/>
      </w:rPr>
    </w:lvl>
    <w:lvl w:ilvl="1" w:tplc="2FC88B12" w:tentative="1">
      <w:start w:val="1"/>
      <w:numFmt w:val="bullet"/>
      <w:lvlText w:val="o"/>
      <w:lvlJc w:val="left"/>
      <w:pPr>
        <w:ind w:left="1440" w:hanging="360"/>
      </w:pPr>
      <w:rPr>
        <w:rFonts w:ascii="Courier New" w:hAnsi="Courier New" w:cs="Courier New" w:hint="default"/>
      </w:rPr>
    </w:lvl>
    <w:lvl w:ilvl="2" w:tplc="9208C31C" w:tentative="1">
      <w:start w:val="1"/>
      <w:numFmt w:val="bullet"/>
      <w:lvlText w:val=""/>
      <w:lvlJc w:val="left"/>
      <w:pPr>
        <w:ind w:left="2160" w:hanging="360"/>
      </w:pPr>
      <w:rPr>
        <w:rFonts w:ascii="Wingdings" w:hAnsi="Wingdings" w:hint="default"/>
      </w:rPr>
    </w:lvl>
    <w:lvl w:ilvl="3" w:tplc="7D6E8B08" w:tentative="1">
      <w:start w:val="1"/>
      <w:numFmt w:val="bullet"/>
      <w:lvlText w:val=""/>
      <w:lvlJc w:val="left"/>
      <w:pPr>
        <w:ind w:left="2880" w:hanging="360"/>
      </w:pPr>
      <w:rPr>
        <w:rFonts w:ascii="Symbol" w:hAnsi="Symbol" w:hint="default"/>
      </w:rPr>
    </w:lvl>
    <w:lvl w:ilvl="4" w:tplc="3A80969C" w:tentative="1">
      <w:start w:val="1"/>
      <w:numFmt w:val="bullet"/>
      <w:lvlText w:val="o"/>
      <w:lvlJc w:val="left"/>
      <w:pPr>
        <w:ind w:left="3600" w:hanging="360"/>
      </w:pPr>
      <w:rPr>
        <w:rFonts w:ascii="Courier New" w:hAnsi="Courier New" w:cs="Courier New" w:hint="default"/>
      </w:rPr>
    </w:lvl>
    <w:lvl w:ilvl="5" w:tplc="569C2978" w:tentative="1">
      <w:start w:val="1"/>
      <w:numFmt w:val="bullet"/>
      <w:lvlText w:val=""/>
      <w:lvlJc w:val="left"/>
      <w:pPr>
        <w:ind w:left="4320" w:hanging="360"/>
      </w:pPr>
      <w:rPr>
        <w:rFonts w:ascii="Wingdings" w:hAnsi="Wingdings" w:hint="default"/>
      </w:rPr>
    </w:lvl>
    <w:lvl w:ilvl="6" w:tplc="297E3A3A" w:tentative="1">
      <w:start w:val="1"/>
      <w:numFmt w:val="bullet"/>
      <w:lvlText w:val=""/>
      <w:lvlJc w:val="left"/>
      <w:pPr>
        <w:ind w:left="5040" w:hanging="360"/>
      </w:pPr>
      <w:rPr>
        <w:rFonts w:ascii="Symbol" w:hAnsi="Symbol" w:hint="default"/>
      </w:rPr>
    </w:lvl>
    <w:lvl w:ilvl="7" w:tplc="31C8466A" w:tentative="1">
      <w:start w:val="1"/>
      <w:numFmt w:val="bullet"/>
      <w:lvlText w:val="o"/>
      <w:lvlJc w:val="left"/>
      <w:pPr>
        <w:ind w:left="5760" w:hanging="360"/>
      </w:pPr>
      <w:rPr>
        <w:rFonts w:ascii="Courier New" w:hAnsi="Courier New" w:cs="Courier New" w:hint="default"/>
      </w:rPr>
    </w:lvl>
    <w:lvl w:ilvl="8" w:tplc="A3185172" w:tentative="1">
      <w:start w:val="1"/>
      <w:numFmt w:val="bullet"/>
      <w:lvlText w:val=""/>
      <w:lvlJc w:val="left"/>
      <w:pPr>
        <w:ind w:left="6480" w:hanging="360"/>
      </w:pPr>
      <w:rPr>
        <w:rFonts w:ascii="Wingdings" w:hAnsi="Wingdings" w:hint="default"/>
      </w:rPr>
    </w:lvl>
  </w:abstractNum>
  <w:abstractNum w:abstractNumId="11" w15:restartNumberingAfterBreak="0">
    <w:nsid w:val="104436DF"/>
    <w:multiLevelType w:val="hybridMultilevel"/>
    <w:tmpl w:val="8BF6DF28"/>
    <w:lvl w:ilvl="0" w:tplc="2D706776">
      <w:start w:val="1"/>
      <w:numFmt w:val="bullet"/>
      <w:lvlText w:val=""/>
      <w:lvlJc w:val="left"/>
      <w:pPr>
        <w:ind w:left="720" w:hanging="360"/>
      </w:pPr>
      <w:rPr>
        <w:rFonts w:ascii="Wingdings" w:hAnsi="Wingdings" w:hint="default"/>
      </w:rPr>
    </w:lvl>
    <w:lvl w:ilvl="1" w:tplc="8CE4B196" w:tentative="1">
      <w:start w:val="1"/>
      <w:numFmt w:val="bullet"/>
      <w:lvlText w:val="o"/>
      <w:lvlJc w:val="left"/>
      <w:pPr>
        <w:ind w:left="1440" w:hanging="360"/>
      </w:pPr>
      <w:rPr>
        <w:rFonts w:ascii="Courier New" w:hAnsi="Courier New" w:cs="Courier New" w:hint="default"/>
      </w:rPr>
    </w:lvl>
    <w:lvl w:ilvl="2" w:tplc="6B121186" w:tentative="1">
      <w:start w:val="1"/>
      <w:numFmt w:val="bullet"/>
      <w:lvlText w:val=""/>
      <w:lvlJc w:val="left"/>
      <w:pPr>
        <w:ind w:left="2160" w:hanging="360"/>
      </w:pPr>
      <w:rPr>
        <w:rFonts w:ascii="Wingdings" w:hAnsi="Wingdings" w:hint="default"/>
      </w:rPr>
    </w:lvl>
    <w:lvl w:ilvl="3" w:tplc="7DCC738C" w:tentative="1">
      <w:start w:val="1"/>
      <w:numFmt w:val="bullet"/>
      <w:lvlText w:val=""/>
      <w:lvlJc w:val="left"/>
      <w:pPr>
        <w:ind w:left="2880" w:hanging="360"/>
      </w:pPr>
      <w:rPr>
        <w:rFonts w:ascii="Symbol" w:hAnsi="Symbol" w:hint="default"/>
      </w:rPr>
    </w:lvl>
    <w:lvl w:ilvl="4" w:tplc="5FD84F2A" w:tentative="1">
      <w:start w:val="1"/>
      <w:numFmt w:val="bullet"/>
      <w:lvlText w:val="o"/>
      <w:lvlJc w:val="left"/>
      <w:pPr>
        <w:ind w:left="3600" w:hanging="360"/>
      </w:pPr>
      <w:rPr>
        <w:rFonts w:ascii="Courier New" w:hAnsi="Courier New" w:cs="Courier New" w:hint="default"/>
      </w:rPr>
    </w:lvl>
    <w:lvl w:ilvl="5" w:tplc="71ECD440" w:tentative="1">
      <w:start w:val="1"/>
      <w:numFmt w:val="bullet"/>
      <w:lvlText w:val=""/>
      <w:lvlJc w:val="left"/>
      <w:pPr>
        <w:ind w:left="4320" w:hanging="360"/>
      </w:pPr>
      <w:rPr>
        <w:rFonts w:ascii="Wingdings" w:hAnsi="Wingdings" w:hint="default"/>
      </w:rPr>
    </w:lvl>
    <w:lvl w:ilvl="6" w:tplc="39EC8AD4" w:tentative="1">
      <w:start w:val="1"/>
      <w:numFmt w:val="bullet"/>
      <w:lvlText w:val=""/>
      <w:lvlJc w:val="left"/>
      <w:pPr>
        <w:ind w:left="5040" w:hanging="360"/>
      </w:pPr>
      <w:rPr>
        <w:rFonts w:ascii="Symbol" w:hAnsi="Symbol" w:hint="default"/>
      </w:rPr>
    </w:lvl>
    <w:lvl w:ilvl="7" w:tplc="77B6149E" w:tentative="1">
      <w:start w:val="1"/>
      <w:numFmt w:val="bullet"/>
      <w:lvlText w:val="o"/>
      <w:lvlJc w:val="left"/>
      <w:pPr>
        <w:ind w:left="5760" w:hanging="360"/>
      </w:pPr>
      <w:rPr>
        <w:rFonts w:ascii="Courier New" w:hAnsi="Courier New" w:cs="Courier New" w:hint="default"/>
      </w:rPr>
    </w:lvl>
    <w:lvl w:ilvl="8" w:tplc="30B63970" w:tentative="1">
      <w:start w:val="1"/>
      <w:numFmt w:val="bullet"/>
      <w:lvlText w:val=""/>
      <w:lvlJc w:val="left"/>
      <w:pPr>
        <w:ind w:left="6480" w:hanging="360"/>
      </w:pPr>
      <w:rPr>
        <w:rFonts w:ascii="Wingdings" w:hAnsi="Wingdings" w:hint="default"/>
      </w:rPr>
    </w:lvl>
  </w:abstractNum>
  <w:abstractNum w:abstractNumId="12" w15:restartNumberingAfterBreak="0">
    <w:nsid w:val="10C34228"/>
    <w:multiLevelType w:val="hybridMultilevel"/>
    <w:tmpl w:val="74D6D3B2"/>
    <w:lvl w:ilvl="0" w:tplc="B93832A8">
      <w:start w:val="1"/>
      <w:numFmt w:val="bullet"/>
      <w:lvlText w:val=""/>
      <w:lvlJc w:val="left"/>
      <w:pPr>
        <w:ind w:left="720" w:hanging="360"/>
      </w:pPr>
      <w:rPr>
        <w:rFonts w:ascii="Wingdings" w:hAnsi="Wingdings" w:hint="default"/>
      </w:rPr>
    </w:lvl>
    <w:lvl w:ilvl="1" w:tplc="A5F63F24" w:tentative="1">
      <w:start w:val="1"/>
      <w:numFmt w:val="bullet"/>
      <w:lvlText w:val="o"/>
      <w:lvlJc w:val="left"/>
      <w:pPr>
        <w:ind w:left="1440" w:hanging="360"/>
      </w:pPr>
      <w:rPr>
        <w:rFonts w:ascii="Courier New" w:hAnsi="Courier New" w:cs="Courier New" w:hint="default"/>
      </w:rPr>
    </w:lvl>
    <w:lvl w:ilvl="2" w:tplc="977CDB5E" w:tentative="1">
      <w:start w:val="1"/>
      <w:numFmt w:val="bullet"/>
      <w:lvlText w:val=""/>
      <w:lvlJc w:val="left"/>
      <w:pPr>
        <w:ind w:left="2160" w:hanging="360"/>
      </w:pPr>
      <w:rPr>
        <w:rFonts w:ascii="Wingdings" w:hAnsi="Wingdings" w:hint="default"/>
      </w:rPr>
    </w:lvl>
    <w:lvl w:ilvl="3" w:tplc="2196BB0E" w:tentative="1">
      <w:start w:val="1"/>
      <w:numFmt w:val="bullet"/>
      <w:lvlText w:val=""/>
      <w:lvlJc w:val="left"/>
      <w:pPr>
        <w:ind w:left="2880" w:hanging="360"/>
      </w:pPr>
      <w:rPr>
        <w:rFonts w:ascii="Symbol" w:hAnsi="Symbol" w:hint="default"/>
      </w:rPr>
    </w:lvl>
    <w:lvl w:ilvl="4" w:tplc="851AD63A" w:tentative="1">
      <w:start w:val="1"/>
      <w:numFmt w:val="bullet"/>
      <w:lvlText w:val="o"/>
      <w:lvlJc w:val="left"/>
      <w:pPr>
        <w:ind w:left="3600" w:hanging="360"/>
      </w:pPr>
      <w:rPr>
        <w:rFonts w:ascii="Courier New" w:hAnsi="Courier New" w:cs="Courier New" w:hint="default"/>
      </w:rPr>
    </w:lvl>
    <w:lvl w:ilvl="5" w:tplc="0524B264" w:tentative="1">
      <w:start w:val="1"/>
      <w:numFmt w:val="bullet"/>
      <w:lvlText w:val=""/>
      <w:lvlJc w:val="left"/>
      <w:pPr>
        <w:ind w:left="4320" w:hanging="360"/>
      </w:pPr>
      <w:rPr>
        <w:rFonts w:ascii="Wingdings" w:hAnsi="Wingdings" w:hint="default"/>
      </w:rPr>
    </w:lvl>
    <w:lvl w:ilvl="6" w:tplc="51FEFC1E" w:tentative="1">
      <w:start w:val="1"/>
      <w:numFmt w:val="bullet"/>
      <w:lvlText w:val=""/>
      <w:lvlJc w:val="left"/>
      <w:pPr>
        <w:ind w:left="5040" w:hanging="360"/>
      </w:pPr>
      <w:rPr>
        <w:rFonts w:ascii="Symbol" w:hAnsi="Symbol" w:hint="default"/>
      </w:rPr>
    </w:lvl>
    <w:lvl w:ilvl="7" w:tplc="AD74D568" w:tentative="1">
      <w:start w:val="1"/>
      <w:numFmt w:val="bullet"/>
      <w:lvlText w:val="o"/>
      <w:lvlJc w:val="left"/>
      <w:pPr>
        <w:ind w:left="5760" w:hanging="360"/>
      </w:pPr>
      <w:rPr>
        <w:rFonts w:ascii="Courier New" w:hAnsi="Courier New" w:cs="Courier New" w:hint="default"/>
      </w:rPr>
    </w:lvl>
    <w:lvl w:ilvl="8" w:tplc="80B8A824" w:tentative="1">
      <w:start w:val="1"/>
      <w:numFmt w:val="bullet"/>
      <w:lvlText w:val=""/>
      <w:lvlJc w:val="left"/>
      <w:pPr>
        <w:ind w:left="6480" w:hanging="360"/>
      </w:pPr>
      <w:rPr>
        <w:rFonts w:ascii="Wingdings" w:hAnsi="Wingdings" w:hint="default"/>
      </w:rPr>
    </w:lvl>
  </w:abstractNum>
  <w:abstractNum w:abstractNumId="13" w15:restartNumberingAfterBreak="0">
    <w:nsid w:val="11720483"/>
    <w:multiLevelType w:val="hybridMultilevel"/>
    <w:tmpl w:val="11BE18BE"/>
    <w:lvl w:ilvl="0" w:tplc="0F80053E">
      <w:start w:val="5"/>
      <w:numFmt w:val="bullet"/>
      <w:lvlText w:val="-"/>
      <w:lvlJc w:val="left"/>
      <w:pPr>
        <w:ind w:left="720" w:hanging="360"/>
      </w:pPr>
      <w:rPr>
        <w:rFonts w:ascii="Calibri" w:eastAsia="Calibri" w:hAnsi="Calibri" w:cs="Times New Roman" w:hint="default"/>
      </w:rPr>
    </w:lvl>
    <w:lvl w:ilvl="1" w:tplc="818C78FC" w:tentative="1">
      <w:start w:val="1"/>
      <w:numFmt w:val="bullet"/>
      <w:lvlText w:val="o"/>
      <w:lvlJc w:val="left"/>
      <w:pPr>
        <w:ind w:left="1440" w:hanging="360"/>
      </w:pPr>
      <w:rPr>
        <w:rFonts w:ascii="Courier New" w:hAnsi="Courier New" w:cs="Courier New" w:hint="default"/>
      </w:rPr>
    </w:lvl>
    <w:lvl w:ilvl="2" w:tplc="EDB49CA6" w:tentative="1">
      <w:start w:val="1"/>
      <w:numFmt w:val="bullet"/>
      <w:lvlText w:val=""/>
      <w:lvlJc w:val="left"/>
      <w:pPr>
        <w:ind w:left="2160" w:hanging="360"/>
      </w:pPr>
      <w:rPr>
        <w:rFonts w:ascii="Wingdings" w:hAnsi="Wingdings" w:hint="default"/>
      </w:rPr>
    </w:lvl>
    <w:lvl w:ilvl="3" w:tplc="0AAA6A1C" w:tentative="1">
      <w:start w:val="1"/>
      <w:numFmt w:val="bullet"/>
      <w:lvlText w:val=""/>
      <w:lvlJc w:val="left"/>
      <w:pPr>
        <w:ind w:left="2880" w:hanging="360"/>
      </w:pPr>
      <w:rPr>
        <w:rFonts w:ascii="Symbol" w:hAnsi="Symbol" w:hint="default"/>
      </w:rPr>
    </w:lvl>
    <w:lvl w:ilvl="4" w:tplc="17465A2C" w:tentative="1">
      <w:start w:val="1"/>
      <w:numFmt w:val="bullet"/>
      <w:lvlText w:val="o"/>
      <w:lvlJc w:val="left"/>
      <w:pPr>
        <w:ind w:left="3600" w:hanging="360"/>
      </w:pPr>
      <w:rPr>
        <w:rFonts w:ascii="Courier New" w:hAnsi="Courier New" w:cs="Courier New" w:hint="default"/>
      </w:rPr>
    </w:lvl>
    <w:lvl w:ilvl="5" w:tplc="DA78B974" w:tentative="1">
      <w:start w:val="1"/>
      <w:numFmt w:val="bullet"/>
      <w:lvlText w:val=""/>
      <w:lvlJc w:val="left"/>
      <w:pPr>
        <w:ind w:left="4320" w:hanging="360"/>
      </w:pPr>
      <w:rPr>
        <w:rFonts w:ascii="Wingdings" w:hAnsi="Wingdings" w:hint="default"/>
      </w:rPr>
    </w:lvl>
    <w:lvl w:ilvl="6" w:tplc="382C3F8A" w:tentative="1">
      <w:start w:val="1"/>
      <w:numFmt w:val="bullet"/>
      <w:lvlText w:val=""/>
      <w:lvlJc w:val="left"/>
      <w:pPr>
        <w:ind w:left="5040" w:hanging="360"/>
      </w:pPr>
      <w:rPr>
        <w:rFonts w:ascii="Symbol" w:hAnsi="Symbol" w:hint="default"/>
      </w:rPr>
    </w:lvl>
    <w:lvl w:ilvl="7" w:tplc="07DAB85A" w:tentative="1">
      <w:start w:val="1"/>
      <w:numFmt w:val="bullet"/>
      <w:lvlText w:val="o"/>
      <w:lvlJc w:val="left"/>
      <w:pPr>
        <w:ind w:left="5760" w:hanging="360"/>
      </w:pPr>
      <w:rPr>
        <w:rFonts w:ascii="Courier New" w:hAnsi="Courier New" w:cs="Courier New" w:hint="default"/>
      </w:rPr>
    </w:lvl>
    <w:lvl w:ilvl="8" w:tplc="F99EC63C" w:tentative="1">
      <w:start w:val="1"/>
      <w:numFmt w:val="bullet"/>
      <w:lvlText w:val=""/>
      <w:lvlJc w:val="left"/>
      <w:pPr>
        <w:ind w:left="6480" w:hanging="360"/>
      </w:pPr>
      <w:rPr>
        <w:rFonts w:ascii="Wingdings" w:hAnsi="Wingdings" w:hint="default"/>
      </w:rPr>
    </w:lvl>
  </w:abstractNum>
  <w:abstractNum w:abstractNumId="14" w15:restartNumberingAfterBreak="0">
    <w:nsid w:val="172E072A"/>
    <w:multiLevelType w:val="hybridMultilevel"/>
    <w:tmpl w:val="F43EBA68"/>
    <w:lvl w:ilvl="0" w:tplc="D24670D4">
      <w:start w:val="1"/>
      <w:numFmt w:val="bullet"/>
      <w:lvlText w:val=""/>
      <w:lvlJc w:val="left"/>
      <w:pPr>
        <w:ind w:left="1612" w:hanging="360"/>
      </w:pPr>
      <w:rPr>
        <w:rFonts w:ascii="Symbol" w:hAnsi="Symbol" w:hint="default"/>
      </w:rPr>
    </w:lvl>
    <w:lvl w:ilvl="1" w:tplc="149051B0" w:tentative="1">
      <w:start w:val="1"/>
      <w:numFmt w:val="bullet"/>
      <w:lvlText w:val="o"/>
      <w:lvlJc w:val="left"/>
      <w:pPr>
        <w:ind w:left="2332" w:hanging="360"/>
      </w:pPr>
      <w:rPr>
        <w:rFonts w:ascii="Courier New" w:hAnsi="Courier New" w:cs="Courier New" w:hint="default"/>
      </w:rPr>
    </w:lvl>
    <w:lvl w:ilvl="2" w:tplc="1D2CABCC" w:tentative="1">
      <w:start w:val="1"/>
      <w:numFmt w:val="bullet"/>
      <w:lvlText w:val=""/>
      <w:lvlJc w:val="left"/>
      <w:pPr>
        <w:ind w:left="3052" w:hanging="360"/>
      </w:pPr>
      <w:rPr>
        <w:rFonts w:ascii="Wingdings" w:hAnsi="Wingdings" w:hint="default"/>
      </w:rPr>
    </w:lvl>
    <w:lvl w:ilvl="3" w:tplc="3426E224" w:tentative="1">
      <w:start w:val="1"/>
      <w:numFmt w:val="bullet"/>
      <w:lvlText w:val=""/>
      <w:lvlJc w:val="left"/>
      <w:pPr>
        <w:ind w:left="3772" w:hanging="360"/>
      </w:pPr>
      <w:rPr>
        <w:rFonts w:ascii="Symbol" w:hAnsi="Symbol" w:hint="default"/>
      </w:rPr>
    </w:lvl>
    <w:lvl w:ilvl="4" w:tplc="02B8C126" w:tentative="1">
      <w:start w:val="1"/>
      <w:numFmt w:val="bullet"/>
      <w:lvlText w:val="o"/>
      <w:lvlJc w:val="left"/>
      <w:pPr>
        <w:ind w:left="4492" w:hanging="360"/>
      </w:pPr>
      <w:rPr>
        <w:rFonts w:ascii="Courier New" w:hAnsi="Courier New" w:cs="Courier New" w:hint="default"/>
      </w:rPr>
    </w:lvl>
    <w:lvl w:ilvl="5" w:tplc="4E94D33E" w:tentative="1">
      <w:start w:val="1"/>
      <w:numFmt w:val="bullet"/>
      <w:lvlText w:val=""/>
      <w:lvlJc w:val="left"/>
      <w:pPr>
        <w:ind w:left="5212" w:hanging="360"/>
      </w:pPr>
      <w:rPr>
        <w:rFonts w:ascii="Wingdings" w:hAnsi="Wingdings" w:hint="default"/>
      </w:rPr>
    </w:lvl>
    <w:lvl w:ilvl="6" w:tplc="8D58D238" w:tentative="1">
      <w:start w:val="1"/>
      <w:numFmt w:val="bullet"/>
      <w:lvlText w:val=""/>
      <w:lvlJc w:val="left"/>
      <w:pPr>
        <w:ind w:left="5932" w:hanging="360"/>
      </w:pPr>
      <w:rPr>
        <w:rFonts w:ascii="Symbol" w:hAnsi="Symbol" w:hint="default"/>
      </w:rPr>
    </w:lvl>
    <w:lvl w:ilvl="7" w:tplc="57C23452" w:tentative="1">
      <w:start w:val="1"/>
      <w:numFmt w:val="bullet"/>
      <w:lvlText w:val="o"/>
      <w:lvlJc w:val="left"/>
      <w:pPr>
        <w:ind w:left="6652" w:hanging="360"/>
      </w:pPr>
      <w:rPr>
        <w:rFonts w:ascii="Courier New" w:hAnsi="Courier New" w:cs="Courier New" w:hint="default"/>
      </w:rPr>
    </w:lvl>
    <w:lvl w:ilvl="8" w:tplc="7F2C27C0" w:tentative="1">
      <w:start w:val="1"/>
      <w:numFmt w:val="bullet"/>
      <w:lvlText w:val=""/>
      <w:lvlJc w:val="left"/>
      <w:pPr>
        <w:ind w:left="7372" w:hanging="360"/>
      </w:pPr>
      <w:rPr>
        <w:rFonts w:ascii="Wingdings" w:hAnsi="Wingdings" w:hint="default"/>
      </w:rPr>
    </w:lvl>
  </w:abstractNum>
  <w:abstractNum w:abstractNumId="15" w15:restartNumberingAfterBreak="0">
    <w:nsid w:val="19300891"/>
    <w:multiLevelType w:val="hybridMultilevel"/>
    <w:tmpl w:val="F8AA5942"/>
    <w:lvl w:ilvl="0" w:tplc="3E641602">
      <w:start w:val="1"/>
      <w:numFmt w:val="bullet"/>
      <w:lvlText w:val="o"/>
      <w:lvlJc w:val="left"/>
      <w:pPr>
        <w:ind w:left="720" w:hanging="360"/>
      </w:pPr>
      <w:rPr>
        <w:rFonts w:ascii="Courier New" w:hAnsi="Courier New" w:cs="Courier New" w:hint="default"/>
      </w:rPr>
    </w:lvl>
    <w:lvl w:ilvl="1" w:tplc="9B1C1164" w:tentative="1">
      <w:start w:val="1"/>
      <w:numFmt w:val="bullet"/>
      <w:lvlText w:val="o"/>
      <w:lvlJc w:val="left"/>
      <w:pPr>
        <w:ind w:left="1440" w:hanging="360"/>
      </w:pPr>
      <w:rPr>
        <w:rFonts w:ascii="Courier New" w:hAnsi="Courier New" w:cs="Courier New" w:hint="default"/>
      </w:rPr>
    </w:lvl>
    <w:lvl w:ilvl="2" w:tplc="8C7CFCEE" w:tentative="1">
      <w:start w:val="1"/>
      <w:numFmt w:val="bullet"/>
      <w:lvlText w:val=""/>
      <w:lvlJc w:val="left"/>
      <w:pPr>
        <w:ind w:left="2160" w:hanging="360"/>
      </w:pPr>
      <w:rPr>
        <w:rFonts w:ascii="Wingdings" w:hAnsi="Wingdings" w:hint="default"/>
      </w:rPr>
    </w:lvl>
    <w:lvl w:ilvl="3" w:tplc="FBDE2362" w:tentative="1">
      <w:start w:val="1"/>
      <w:numFmt w:val="bullet"/>
      <w:lvlText w:val=""/>
      <w:lvlJc w:val="left"/>
      <w:pPr>
        <w:ind w:left="2880" w:hanging="360"/>
      </w:pPr>
      <w:rPr>
        <w:rFonts w:ascii="Symbol" w:hAnsi="Symbol" w:hint="default"/>
      </w:rPr>
    </w:lvl>
    <w:lvl w:ilvl="4" w:tplc="D200FE24" w:tentative="1">
      <w:start w:val="1"/>
      <w:numFmt w:val="bullet"/>
      <w:lvlText w:val="o"/>
      <w:lvlJc w:val="left"/>
      <w:pPr>
        <w:ind w:left="3600" w:hanging="360"/>
      </w:pPr>
      <w:rPr>
        <w:rFonts w:ascii="Courier New" w:hAnsi="Courier New" w:cs="Courier New" w:hint="default"/>
      </w:rPr>
    </w:lvl>
    <w:lvl w:ilvl="5" w:tplc="6A4E88B6" w:tentative="1">
      <w:start w:val="1"/>
      <w:numFmt w:val="bullet"/>
      <w:lvlText w:val=""/>
      <w:lvlJc w:val="left"/>
      <w:pPr>
        <w:ind w:left="4320" w:hanging="360"/>
      </w:pPr>
      <w:rPr>
        <w:rFonts w:ascii="Wingdings" w:hAnsi="Wingdings" w:hint="default"/>
      </w:rPr>
    </w:lvl>
    <w:lvl w:ilvl="6" w:tplc="1B40B276" w:tentative="1">
      <w:start w:val="1"/>
      <w:numFmt w:val="bullet"/>
      <w:lvlText w:val=""/>
      <w:lvlJc w:val="left"/>
      <w:pPr>
        <w:ind w:left="5040" w:hanging="360"/>
      </w:pPr>
      <w:rPr>
        <w:rFonts w:ascii="Symbol" w:hAnsi="Symbol" w:hint="default"/>
      </w:rPr>
    </w:lvl>
    <w:lvl w:ilvl="7" w:tplc="CE983C04" w:tentative="1">
      <w:start w:val="1"/>
      <w:numFmt w:val="bullet"/>
      <w:lvlText w:val="o"/>
      <w:lvlJc w:val="left"/>
      <w:pPr>
        <w:ind w:left="5760" w:hanging="360"/>
      </w:pPr>
      <w:rPr>
        <w:rFonts w:ascii="Courier New" w:hAnsi="Courier New" w:cs="Courier New" w:hint="default"/>
      </w:rPr>
    </w:lvl>
    <w:lvl w:ilvl="8" w:tplc="F1FE2828" w:tentative="1">
      <w:start w:val="1"/>
      <w:numFmt w:val="bullet"/>
      <w:lvlText w:val=""/>
      <w:lvlJc w:val="left"/>
      <w:pPr>
        <w:ind w:left="6480" w:hanging="360"/>
      </w:pPr>
      <w:rPr>
        <w:rFonts w:ascii="Wingdings" w:hAnsi="Wingdings" w:hint="default"/>
      </w:rPr>
    </w:lvl>
  </w:abstractNum>
  <w:abstractNum w:abstractNumId="16" w15:restartNumberingAfterBreak="0">
    <w:nsid w:val="1A6830F5"/>
    <w:multiLevelType w:val="hybridMultilevel"/>
    <w:tmpl w:val="AD18DE9A"/>
    <w:lvl w:ilvl="0" w:tplc="F92EF462">
      <w:start w:val="1"/>
      <w:numFmt w:val="decimal"/>
      <w:lvlText w:val="%1."/>
      <w:lvlJc w:val="left"/>
      <w:pPr>
        <w:ind w:left="720" w:hanging="360"/>
      </w:pPr>
    </w:lvl>
    <w:lvl w:ilvl="1" w:tplc="0F92D608">
      <w:start w:val="1"/>
      <w:numFmt w:val="bullet"/>
      <w:lvlText w:val=""/>
      <w:lvlJc w:val="left"/>
      <w:pPr>
        <w:ind w:left="1440" w:hanging="360"/>
      </w:pPr>
      <w:rPr>
        <w:rFonts w:ascii="Wingdings" w:hAnsi="Wingdings" w:hint="default"/>
      </w:rPr>
    </w:lvl>
    <w:lvl w:ilvl="2" w:tplc="71E4C310" w:tentative="1">
      <w:start w:val="1"/>
      <w:numFmt w:val="lowerRoman"/>
      <w:lvlText w:val="%3."/>
      <w:lvlJc w:val="right"/>
      <w:pPr>
        <w:ind w:left="2160" w:hanging="180"/>
      </w:pPr>
    </w:lvl>
    <w:lvl w:ilvl="3" w:tplc="CBC2764C" w:tentative="1">
      <w:start w:val="1"/>
      <w:numFmt w:val="decimal"/>
      <w:lvlText w:val="%4."/>
      <w:lvlJc w:val="left"/>
      <w:pPr>
        <w:ind w:left="2880" w:hanging="360"/>
      </w:pPr>
    </w:lvl>
    <w:lvl w:ilvl="4" w:tplc="AF96A756" w:tentative="1">
      <w:start w:val="1"/>
      <w:numFmt w:val="lowerLetter"/>
      <w:lvlText w:val="%5."/>
      <w:lvlJc w:val="left"/>
      <w:pPr>
        <w:ind w:left="3600" w:hanging="360"/>
      </w:pPr>
    </w:lvl>
    <w:lvl w:ilvl="5" w:tplc="31B43F46" w:tentative="1">
      <w:start w:val="1"/>
      <w:numFmt w:val="lowerRoman"/>
      <w:lvlText w:val="%6."/>
      <w:lvlJc w:val="right"/>
      <w:pPr>
        <w:ind w:left="4320" w:hanging="180"/>
      </w:pPr>
    </w:lvl>
    <w:lvl w:ilvl="6" w:tplc="D04CB05E" w:tentative="1">
      <w:start w:val="1"/>
      <w:numFmt w:val="decimal"/>
      <w:lvlText w:val="%7."/>
      <w:lvlJc w:val="left"/>
      <w:pPr>
        <w:ind w:left="5040" w:hanging="360"/>
      </w:pPr>
    </w:lvl>
    <w:lvl w:ilvl="7" w:tplc="AB6E12C6" w:tentative="1">
      <w:start w:val="1"/>
      <w:numFmt w:val="lowerLetter"/>
      <w:lvlText w:val="%8."/>
      <w:lvlJc w:val="left"/>
      <w:pPr>
        <w:ind w:left="5760" w:hanging="360"/>
      </w:pPr>
    </w:lvl>
    <w:lvl w:ilvl="8" w:tplc="7542D91C" w:tentative="1">
      <w:start w:val="1"/>
      <w:numFmt w:val="lowerRoman"/>
      <w:lvlText w:val="%9."/>
      <w:lvlJc w:val="right"/>
      <w:pPr>
        <w:ind w:left="6480" w:hanging="180"/>
      </w:pPr>
    </w:lvl>
  </w:abstractNum>
  <w:abstractNum w:abstractNumId="17" w15:restartNumberingAfterBreak="0">
    <w:nsid w:val="1C576E90"/>
    <w:multiLevelType w:val="hybridMultilevel"/>
    <w:tmpl w:val="93A0D0F8"/>
    <w:lvl w:ilvl="0" w:tplc="3904C496">
      <w:numFmt w:val="bullet"/>
      <w:lvlText w:val=""/>
      <w:lvlJc w:val="left"/>
      <w:pPr>
        <w:ind w:left="1252" w:hanging="360"/>
      </w:pPr>
      <w:rPr>
        <w:rFonts w:ascii="Symbol" w:eastAsia="Symbol" w:hAnsi="Symbol" w:cs="Symbol" w:hint="default"/>
      </w:rPr>
    </w:lvl>
    <w:lvl w:ilvl="1" w:tplc="489E39EC" w:tentative="1">
      <w:start w:val="1"/>
      <w:numFmt w:val="bullet"/>
      <w:lvlText w:val="o"/>
      <w:lvlJc w:val="left"/>
      <w:pPr>
        <w:ind w:left="1440" w:hanging="360"/>
      </w:pPr>
      <w:rPr>
        <w:rFonts w:ascii="Courier New" w:hAnsi="Courier New" w:cs="Courier New" w:hint="default"/>
      </w:rPr>
    </w:lvl>
    <w:lvl w:ilvl="2" w:tplc="8454F344" w:tentative="1">
      <w:start w:val="1"/>
      <w:numFmt w:val="bullet"/>
      <w:lvlText w:val=""/>
      <w:lvlJc w:val="left"/>
      <w:pPr>
        <w:ind w:left="2160" w:hanging="360"/>
      </w:pPr>
      <w:rPr>
        <w:rFonts w:ascii="Wingdings" w:hAnsi="Wingdings" w:hint="default"/>
      </w:rPr>
    </w:lvl>
    <w:lvl w:ilvl="3" w:tplc="3F1C823C" w:tentative="1">
      <w:start w:val="1"/>
      <w:numFmt w:val="bullet"/>
      <w:lvlText w:val=""/>
      <w:lvlJc w:val="left"/>
      <w:pPr>
        <w:ind w:left="2880" w:hanging="360"/>
      </w:pPr>
      <w:rPr>
        <w:rFonts w:ascii="Symbol" w:hAnsi="Symbol" w:hint="default"/>
      </w:rPr>
    </w:lvl>
    <w:lvl w:ilvl="4" w:tplc="CB1CA500" w:tentative="1">
      <w:start w:val="1"/>
      <w:numFmt w:val="bullet"/>
      <w:lvlText w:val="o"/>
      <w:lvlJc w:val="left"/>
      <w:pPr>
        <w:ind w:left="3600" w:hanging="360"/>
      </w:pPr>
      <w:rPr>
        <w:rFonts w:ascii="Courier New" w:hAnsi="Courier New" w:cs="Courier New" w:hint="default"/>
      </w:rPr>
    </w:lvl>
    <w:lvl w:ilvl="5" w:tplc="78605E62" w:tentative="1">
      <w:start w:val="1"/>
      <w:numFmt w:val="bullet"/>
      <w:lvlText w:val=""/>
      <w:lvlJc w:val="left"/>
      <w:pPr>
        <w:ind w:left="4320" w:hanging="360"/>
      </w:pPr>
      <w:rPr>
        <w:rFonts w:ascii="Wingdings" w:hAnsi="Wingdings" w:hint="default"/>
      </w:rPr>
    </w:lvl>
    <w:lvl w:ilvl="6" w:tplc="53984B82" w:tentative="1">
      <w:start w:val="1"/>
      <w:numFmt w:val="bullet"/>
      <w:lvlText w:val=""/>
      <w:lvlJc w:val="left"/>
      <w:pPr>
        <w:ind w:left="5040" w:hanging="360"/>
      </w:pPr>
      <w:rPr>
        <w:rFonts w:ascii="Symbol" w:hAnsi="Symbol" w:hint="default"/>
      </w:rPr>
    </w:lvl>
    <w:lvl w:ilvl="7" w:tplc="29AAB9B8" w:tentative="1">
      <w:start w:val="1"/>
      <w:numFmt w:val="bullet"/>
      <w:lvlText w:val="o"/>
      <w:lvlJc w:val="left"/>
      <w:pPr>
        <w:ind w:left="5760" w:hanging="360"/>
      </w:pPr>
      <w:rPr>
        <w:rFonts w:ascii="Courier New" w:hAnsi="Courier New" w:cs="Courier New" w:hint="default"/>
      </w:rPr>
    </w:lvl>
    <w:lvl w:ilvl="8" w:tplc="50B82608" w:tentative="1">
      <w:start w:val="1"/>
      <w:numFmt w:val="bullet"/>
      <w:lvlText w:val=""/>
      <w:lvlJc w:val="left"/>
      <w:pPr>
        <w:ind w:left="6480" w:hanging="360"/>
      </w:pPr>
      <w:rPr>
        <w:rFonts w:ascii="Wingdings" w:hAnsi="Wingdings" w:hint="default"/>
      </w:rPr>
    </w:lvl>
  </w:abstractNum>
  <w:abstractNum w:abstractNumId="18" w15:restartNumberingAfterBreak="0">
    <w:nsid w:val="1C8B3966"/>
    <w:multiLevelType w:val="hybridMultilevel"/>
    <w:tmpl w:val="55088554"/>
    <w:lvl w:ilvl="0" w:tplc="D4463602">
      <w:start w:val="1"/>
      <w:numFmt w:val="lowerLetter"/>
      <w:lvlText w:val="%1)"/>
      <w:lvlJc w:val="left"/>
      <w:pPr>
        <w:ind w:left="720" w:hanging="360"/>
      </w:pPr>
    </w:lvl>
    <w:lvl w:ilvl="1" w:tplc="7D4A14B2" w:tentative="1">
      <w:start w:val="1"/>
      <w:numFmt w:val="lowerLetter"/>
      <w:lvlText w:val="%2."/>
      <w:lvlJc w:val="left"/>
      <w:pPr>
        <w:ind w:left="1440" w:hanging="360"/>
      </w:pPr>
    </w:lvl>
    <w:lvl w:ilvl="2" w:tplc="3FE8FE72" w:tentative="1">
      <w:start w:val="1"/>
      <w:numFmt w:val="lowerRoman"/>
      <w:lvlText w:val="%3."/>
      <w:lvlJc w:val="right"/>
      <w:pPr>
        <w:ind w:left="2160" w:hanging="180"/>
      </w:pPr>
    </w:lvl>
    <w:lvl w:ilvl="3" w:tplc="FA50629E" w:tentative="1">
      <w:start w:val="1"/>
      <w:numFmt w:val="decimal"/>
      <w:lvlText w:val="%4."/>
      <w:lvlJc w:val="left"/>
      <w:pPr>
        <w:ind w:left="2880" w:hanging="360"/>
      </w:pPr>
    </w:lvl>
    <w:lvl w:ilvl="4" w:tplc="A498FB00" w:tentative="1">
      <w:start w:val="1"/>
      <w:numFmt w:val="lowerLetter"/>
      <w:lvlText w:val="%5."/>
      <w:lvlJc w:val="left"/>
      <w:pPr>
        <w:ind w:left="3600" w:hanging="360"/>
      </w:pPr>
    </w:lvl>
    <w:lvl w:ilvl="5" w:tplc="F36612BA" w:tentative="1">
      <w:start w:val="1"/>
      <w:numFmt w:val="lowerRoman"/>
      <w:lvlText w:val="%6."/>
      <w:lvlJc w:val="right"/>
      <w:pPr>
        <w:ind w:left="4320" w:hanging="180"/>
      </w:pPr>
    </w:lvl>
    <w:lvl w:ilvl="6" w:tplc="E1CAA38C" w:tentative="1">
      <w:start w:val="1"/>
      <w:numFmt w:val="decimal"/>
      <w:lvlText w:val="%7."/>
      <w:lvlJc w:val="left"/>
      <w:pPr>
        <w:ind w:left="5040" w:hanging="360"/>
      </w:pPr>
    </w:lvl>
    <w:lvl w:ilvl="7" w:tplc="CFFC81A4" w:tentative="1">
      <w:start w:val="1"/>
      <w:numFmt w:val="lowerLetter"/>
      <w:lvlText w:val="%8."/>
      <w:lvlJc w:val="left"/>
      <w:pPr>
        <w:ind w:left="5760" w:hanging="360"/>
      </w:pPr>
    </w:lvl>
    <w:lvl w:ilvl="8" w:tplc="F9025A3C" w:tentative="1">
      <w:start w:val="1"/>
      <w:numFmt w:val="lowerRoman"/>
      <w:lvlText w:val="%9."/>
      <w:lvlJc w:val="right"/>
      <w:pPr>
        <w:ind w:left="6480" w:hanging="180"/>
      </w:pPr>
    </w:lvl>
  </w:abstractNum>
  <w:abstractNum w:abstractNumId="19" w15:restartNumberingAfterBreak="0">
    <w:nsid w:val="1E781A31"/>
    <w:multiLevelType w:val="hybridMultilevel"/>
    <w:tmpl w:val="07C8FFC6"/>
    <w:lvl w:ilvl="0" w:tplc="BDC6E05E">
      <w:start w:val="1"/>
      <w:numFmt w:val="bullet"/>
      <w:lvlText w:val=""/>
      <w:lvlJc w:val="left"/>
      <w:pPr>
        <w:ind w:left="720" w:hanging="360"/>
      </w:pPr>
      <w:rPr>
        <w:rFonts w:ascii="Wingdings" w:hAnsi="Wingdings" w:hint="default"/>
      </w:rPr>
    </w:lvl>
    <w:lvl w:ilvl="1" w:tplc="306E45EE" w:tentative="1">
      <w:start w:val="1"/>
      <w:numFmt w:val="bullet"/>
      <w:lvlText w:val="o"/>
      <w:lvlJc w:val="left"/>
      <w:pPr>
        <w:ind w:left="1440" w:hanging="360"/>
      </w:pPr>
      <w:rPr>
        <w:rFonts w:ascii="Courier New" w:hAnsi="Courier New" w:cs="Courier New" w:hint="default"/>
      </w:rPr>
    </w:lvl>
    <w:lvl w:ilvl="2" w:tplc="269CA7E6" w:tentative="1">
      <w:start w:val="1"/>
      <w:numFmt w:val="bullet"/>
      <w:lvlText w:val=""/>
      <w:lvlJc w:val="left"/>
      <w:pPr>
        <w:ind w:left="2160" w:hanging="360"/>
      </w:pPr>
      <w:rPr>
        <w:rFonts w:ascii="Wingdings" w:hAnsi="Wingdings" w:hint="default"/>
      </w:rPr>
    </w:lvl>
    <w:lvl w:ilvl="3" w:tplc="8FDC63B4" w:tentative="1">
      <w:start w:val="1"/>
      <w:numFmt w:val="bullet"/>
      <w:lvlText w:val=""/>
      <w:lvlJc w:val="left"/>
      <w:pPr>
        <w:ind w:left="2880" w:hanging="360"/>
      </w:pPr>
      <w:rPr>
        <w:rFonts w:ascii="Symbol" w:hAnsi="Symbol" w:hint="default"/>
      </w:rPr>
    </w:lvl>
    <w:lvl w:ilvl="4" w:tplc="7B40E2D8" w:tentative="1">
      <w:start w:val="1"/>
      <w:numFmt w:val="bullet"/>
      <w:lvlText w:val="o"/>
      <w:lvlJc w:val="left"/>
      <w:pPr>
        <w:ind w:left="3600" w:hanging="360"/>
      </w:pPr>
      <w:rPr>
        <w:rFonts w:ascii="Courier New" w:hAnsi="Courier New" w:cs="Courier New" w:hint="default"/>
      </w:rPr>
    </w:lvl>
    <w:lvl w:ilvl="5" w:tplc="2A02D844" w:tentative="1">
      <w:start w:val="1"/>
      <w:numFmt w:val="bullet"/>
      <w:lvlText w:val=""/>
      <w:lvlJc w:val="left"/>
      <w:pPr>
        <w:ind w:left="4320" w:hanging="360"/>
      </w:pPr>
      <w:rPr>
        <w:rFonts w:ascii="Wingdings" w:hAnsi="Wingdings" w:hint="default"/>
      </w:rPr>
    </w:lvl>
    <w:lvl w:ilvl="6" w:tplc="6AC698CC" w:tentative="1">
      <w:start w:val="1"/>
      <w:numFmt w:val="bullet"/>
      <w:lvlText w:val=""/>
      <w:lvlJc w:val="left"/>
      <w:pPr>
        <w:ind w:left="5040" w:hanging="360"/>
      </w:pPr>
      <w:rPr>
        <w:rFonts w:ascii="Symbol" w:hAnsi="Symbol" w:hint="default"/>
      </w:rPr>
    </w:lvl>
    <w:lvl w:ilvl="7" w:tplc="2FB835D6" w:tentative="1">
      <w:start w:val="1"/>
      <w:numFmt w:val="bullet"/>
      <w:lvlText w:val="o"/>
      <w:lvlJc w:val="left"/>
      <w:pPr>
        <w:ind w:left="5760" w:hanging="360"/>
      </w:pPr>
      <w:rPr>
        <w:rFonts w:ascii="Courier New" w:hAnsi="Courier New" w:cs="Courier New" w:hint="default"/>
      </w:rPr>
    </w:lvl>
    <w:lvl w:ilvl="8" w:tplc="AA74BE52" w:tentative="1">
      <w:start w:val="1"/>
      <w:numFmt w:val="bullet"/>
      <w:lvlText w:val=""/>
      <w:lvlJc w:val="left"/>
      <w:pPr>
        <w:ind w:left="6480" w:hanging="360"/>
      </w:pPr>
      <w:rPr>
        <w:rFonts w:ascii="Wingdings" w:hAnsi="Wingdings" w:hint="default"/>
      </w:rPr>
    </w:lvl>
  </w:abstractNum>
  <w:abstractNum w:abstractNumId="20" w15:restartNumberingAfterBreak="0">
    <w:nsid w:val="247271F9"/>
    <w:multiLevelType w:val="hybridMultilevel"/>
    <w:tmpl w:val="E37A6B3E"/>
    <w:lvl w:ilvl="0" w:tplc="584AAB4A">
      <w:start w:val="1"/>
      <w:numFmt w:val="bullet"/>
      <w:lvlText w:val="o"/>
      <w:lvlJc w:val="left"/>
      <w:pPr>
        <w:ind w:left="720" w:hanging="360"/>
      </w:pPr>
      <w:rPr>
        <w:rFonts w:ascii="Courier New" w:hAnsi="Courier New" w:cs="Courier New" w:hint="default"/>
      </w:rPr>
    </w:lvl>
    <w:lvl w:ilvl="1" w:tplc="BB6E042E" w:tentative="1">
      <w:start w:val="1"/>
      <w:numFmt w:val="bullet"/>
      <w:lvlText w:val="o"/>
      <w:lvlJc w:val="left"/>
      <w:pPr>
        <w:ind w:left="1440" w:hanging="360"/>
      </w:pPr>
      <w:rPr>
        <w:rFonts w:ascii="Courier New" w:hAnsi="Courier New" w:cs="Courier New" w:hint="default"/>
      </w:rPr>
    </w:lvl>
    <w:lvl w:ilvl="2" w:tplc="A0F8FCFC" w:tentative="1">
      <w:start w:val="1"/>
      <w:numFmt w:val="bullet"/>
      <w:lvlText w:val=""/>
      <w:lvlJc w:val="left"/>
      <w:pPr>
        <w:ind w:left="2160" w:hanging="360"/>
      </w:pPr>
      <w:rPr>
        <w:rFonts w:ascii="Wingdings" w:hAnsi="Wingdings" w:hint="default"/>
      </w:rPr>
    </w:lvl>
    <w:lvl w:ilvl="3" w:tplc="130022D6" w:tentative="1">
      <w:start w:val="1"/>
      <w:numFmt w:val="bullet"/>
      <w:lvlText w:val=""/>
      <w:lvlJc w:val="left"/>
      <w:pPr>
        <w:ind w:left="2880" w:hanging="360"/>
      </w:pPr>
      <w:rPr>
        <w:rFonts w:ascii="Symbol" w:hAnsi="Symbol" w:hint="default"/>
      </w:rPr>
    </w:lvl>
    <w:lvl w:ilvl="4" w:tplc="D5B62EF4" w:tentative="1">
      <w:start w:val="1"/>
      <w:numFmt w:val="bullet"/>
      <w:lvlText w:val="o"/>
      <w:lvlJc w:val="left"/>
      <w:pPr>
        <w:ind w:left="3600" w:hanging="360"/>
      </w:pPr>
      <w:rPr>
        <w:rFonts w:ascii="Courier New" w:hAnsi="Courier New" w:cs="Courier New" w:hint="default"/>
      </w:rPr>
    </w:lvl>
    <w:lvl w:ilvl="5" w:tplc="CAB2CABE" w:tentative="1">
      <w:start w:val="1"/>
      <w:numFmt w:val="bullet"/>
      <w:lvlText w:val=""/>
      <w:lvlJc w:val="left"/>
      <w:pPr>
        <w:ind w:left="4320" w:hanging="360"/>
      </w:pPr>
      <w:rPr>
        <w:rFonts w:ascii="Wingdings" w:hAnsi="Wingdings" w:hint="default"/>
      </w:rPr>
    </w:lvl>
    <w:lvl w:ilvl="6" w:tplc="7A0C7D6A" w:tentative="1">
      <w:start w:val="1"/>
      <w:numFmt w:val="bullet"/>
      <w:lvlText w:val=""/>
      <w:lvlJc w:val="left"/>
      <w:pPr>
        <w:ind w:left="5040" w:hanging="360"/>
      </w:pPr>
      <w:rPr>
        <w:rFonts w:ascii="Symbol" w:hAnsi="Symbol" w:hint="default"/>
      </w:rPr>
    </w:lvl>
    <w:lvl w:ilvl="7" w:tplc="D408CA4E" w:tentative="1">
      <w:start w:val="1"/>
      <w:numFmt w:val="bullet"/>
      <w:lvlText w:val="o"/>
      <w:lvlJc w:val="left"/>
      <w:pPr>
        <w:ind w:left="5760" w:hanging="360"/>
      </w:pPr>
      <w:rPr>
        <w:rFonts w:ascii="Courier New" w:hAnsi="Courier New" w:cs="Courier New" w:hint="default"/>
      </w:rPr>
    </w:lvl>
    <w:lvl w:ilvl="8" w:tplc="BC8A8004" w:tentative="1">
      <w:start w:val="1"/>
      <w:numFmt w:val="bullet"/>
      <w:lvlText w:val=""/>
      <w:lvlJc w:val="left"/>
      <w:pPr>
        <w:ind w:left="6480" w:hanging="360"/>
      </w:pPr>
      <w:rPr>
        <w:rFonts w:ascii="Wingdings" w:hAnsi="Wingdings" w:hint="default"/>
      </w:rPr>
    </w:lvl>
  </w:abstractNum>
  <w:abstractNum w:abstractNumId="21" w15:restartNumberingAfterBreak="0">
    <w:nsid w:val="24B32481"/>
    <w:multiLevelType w:val="hybridMultilevel"/>
    <w:tmpl w:val="560EE5E4"/>
    <w:lvl w:ilvl="0" w:tplc="1B620696">
      <w:start w:val="1"/>
      <w:numFmt w:val="lowerLetter"/>
      <w:lvlText w:val="%1)"/>
      <w:lvlJc w:val="left"/>
      <w:pPr>
        <w:ind w:left="720" w:hanging="360"/>
      </w:pPr>
    </w:lvl>
    <w:lvl w:ilvl="1" w:tplc="FD101654" w:tentative="1">
      <w:start w:val="1"/>
      <w:numFmt w:val="lowerLetter"/>
      <w:lvlText w:val="%2."/>
      <w:lvlJc w:val="left"/>
      <w:pPr>
        <w:ind w:left="1440" w:hanging="360"/>
      </w:pPr>
    </w:lvl>
    <w:lvl w:ilvl="2" w:tplc="DAB85BFC" w:tentative="1">
      <w:start w:val="1"/>
      <w:numFmt w:val="lowerRoman"/>
      <w:lvlText w:val="%3."/>
      <w:lvlJc w:val="right"/>
      <w:pPr>
        <w:ind w:left="2160" w:hanging="180"/>
      </w:pPr>
    </w:lvl>
    <w:lvl w:ilvl="3" w:tplc="3AC88F38" w:tentative="1">
      <w:start w:val="1"/>
      <w:numFmt w:val="decimal"/>
      <w:lvlText w:val="%4."/>
      <w:lvlJc w:val="left"/>
      <w:pPr>
        <w:ind w:left="2880" w:hanging="360"/>
      </w:pPr>
    </w:lvl>
    <w:lvl w:ilvl="4" w:tplc="E4948CC4" w:tentative="1">
      <w:start w:val="1"/>
      <w:numFmt w:val="lowerLetter"/>
      <w:lvlText w:val="%5."/>
      <w:lvlJc w:val="left"/>
      <w:pPr>
        <w:ind w:left="3600" w:hanging="360"/>
      </w:pPr>
    </w:lvl>
    <w:lvl w:ilvl="5" w:tplc="DECA7876" w:tentative="1">
      <w:start w:val="1"/>
      <w:numFmt w:val="lowerRoman"/>
      <w:lvlText w:val="%6."/>
      <w:lvlJc w:val="right"/>
      <w:pPr>
        <w:ind w:left="4320" w:hanging="180"/>
      </w:pPr>
    </w:lvl>
    <w:lvl w:ilvl="6" w:tplc="CE1EF6F0" w:tentative="1">
      <w:start w:val="1"/>
      <w:numFmt w:val="decimal"/>
      <w:lvlText w:val="%7."/>
      <w:lvlJc w:val="left"/>
      <w:pPr>
        <w:ind w:left="5040" w:hanging="360"/>
      </w:pPr>
    </w:lvl>
    <w:lvl w:ilvl="7" w:tplc="ECD09F84" w:tentative="1">
      <w:start w:val="1"/>
      <w:numFmt w:val="lowerLetter"/>
      <w:lvlText w:val="%8."/>
      <w:lvlJc w:val="left"/>
      <w:pPr>
        <w:ind w:left="5760" w:hanging="360"/>
      </w:pPr>
    </w:lvl>
    <w:lvl w:ilvl="8" w:tplc="01B02436" w:tentative="1">
      <w:start w:val="1"/>
      <w:numFmt w:val="lowerRoman"/>
      <w:lvlText w:val="%9."/>
      <w:lvlJc w:val="right"/>
      <w:pPr>
        <w:ind w:left="6480" w:hanging="180"/>
      </w:pPr>
    </w:lvl>
  </w:abstractNum>
  <w:abstractNum w:abstractNumId="22" w15:restartNumberingAfterBreak="0">
    <w:nsid w:val="256306CE"/>
    <w:multiLevelType w:val="hybridMultilevel"/>
    <w:tmpl w:val="FCCCD826"/>
    <w:lvl w:ilvl="0" w:tplc="B6EE50BC">
      <w:start w:val="1"/>
      <w:numFmt w:val="bullet"/>
      <w:lvlText w:val=""/>
      <w:lvlJc w:val="left"/>
      <w:pPr>
        <w:ind w:left="783" w:hanging="360"/>
      </w:pPr>
      <w:rPr>
        <w:rFonts w:ascii="Wingdings" w:hAnsi="Wingdings" w:hint="default"/>
      </w:rPr>
    </w:lvl>
    <w:lvl w:ilvl="1" w:tplc="8E9A29AA" w:tentative="1">
      <w:start w:val="1"/>
      <w:numFmt w:val="bullet"/>
      <w:lvlText w:val="o"/>
      <w:lvlJc w:val="left"/>
      <w:pPr>
        <w:ind w:left="1503" w:hanging="360"/>
      </w:pPr>
      <w:rPr>
        <w:rFonts w:ascii="Courier New" w:hAnsi="Courier New" w:cs="Courier New" w:hint="default"/>
      </w:rPr>
    </w:lvl>
    <w:lvl w:ilvl="2" w:tplc="CD861320" w:tentative="1">
      <w:start w:val="1"/>
      <w:numFmt w:val="bullet"/>
      <w:lvlText w:val=""/>
      <w:lvlJc w:val="left"/>
      <w:pPr>
        <w:ind w:left="2223" w:hanging="360"/>
      </w:pPr>
      <w:rPr>
        <w:rFonts w:ascii="Wingdings" w:hAnsi="Wingdings" w:hint="default"/>
      </w:rPr>
    </w:lvl>
    <w:lvl w:ilvl="3" w:tplc="139A7926" w:tentative="1">
      <w:start w:val="1"/>
      <w:numFmt w:val="bullet"/>
      <w:lvlText w:val=""/>
      <w:lvlJc w:val="left"/>
      <w:pPr>
        <w:ind w:left="2943" w:hanging="360"/>
      </w:pPr>
      <w:rPr>
        <w:rFonts w:ascii="Symbol" w:hAnsi="Symbol" w:hint="default"/>
      </w:rPr>
    </w:lvl>
    <w:lvl w:ilvl="4" w:tplc="1E642628" w:tentative="1">
      <w:start w:val="1"/>
      <w:numFmt w:val="bullet"/>
      <w:lvlText w:val="o"/>
      <w:lvlJc w:val="left"/>
      <w:pPr>
        <w:ind w:left="3663" w:hanging="360"/>
      </w:pPr>
      <w:rPr>
        <w:rFonts w:ascii="Courier New" w:hAnsi="Courier New" w:cs="Courier New" w:hint="default"/>
      </w:rPr>
    </w:lvl>
    <w:lvl w:ilvl="5" w:tplc="46A0C550" w:tentative="1">
      <w:start w:val="1"/>
      <w:numFmt w:val="bullet"/>
      <w:lvlText w:val=""/>
      <w:lvlJc w:val="left"/>
      <w:pPr>
        <w:ind w:left="4383" w:hanging="360"/>
      </w:pPr>
      <w:rPr>
        <w:rFonts w:ascii="Wingdings" w:hAnsi="Wingdings" w:hint="default"/>
      </w:rPr>
    </w:lvl>
    <w:lvl w:ilvl="6" w:tplc="1284AA3E" w:tentative="1">
      <w:start w:val="1"/>
      <w:numFmt w:val="bullet"/>
      <w:lvlText w:val=""/>
      <w:lvlJc w:val="left"/>
      <w:pPr>
        <w:ind w:left="5103" w:hanging="360"/>
      </w:pPr>
      <w:rPr>
        <w:rFonts w:ascii="Symbol" w:hAnsi="Symbol" w:hint="default"/>
      </w:rPr>
    </w:lvl>
    <w:lvl w:ilvl="7" w:tplc="9F9478AA" w:tentative="1">
      <w:start w:val="1"/>
      <w:numFmt w:val="bullet"/>
      <w:lvlText w:val="o"/>
      <w:lvlJc w:val="left"/>
      <w:pPr>
        <w:ind w:left="5823" w:hanging="360"/>
      </w:pPr>
      <w:rPr>
        <w:rFonts w:ascii="Courier New" w:hAnsi="Courier New" w:cs="Courier New" w:hint="default"/>
      </w:rPr>
    </w:lvl>
    <w:lvl w:ilvl="8" w:tplc="94FE53C4" w:tentative="1">
      <w:start w:val="1"/>
      <w:numFmt w:val="bullet"/>
      <w:lvlText w:val=""/>
      <w:lvlJc w:val="left"/>
      <w:pPr>
        <w:ind w:left="6543" w:hanging="360"/>
      </w:pPr>
      <w:rPr>
        <w:rFonts w:ascii="Wingdings" w:hAnsi="Wingdings" w:hint="default"/>
      </w:rPr>
    </w:lvl>
  </w:abstractNum>
  <w:abstractNum w:abstractNumId="23" w15:restartNumberingAfterBreak="0">
    <w:nsid w:val="37D6430D"/>
    <w:multiLevelType w:val="multilevel"/>
    <w:tmpl w:val="6F1C0E8E"/>
    <w:lvl w:ilvl="0">
      <w:start w:val="8"/>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pStyle w:val="Kop3"/>
      <w:suff w:val="space"/>
      <w:lvlText w:val="%1.%2.%3."/>
      <w:lvlJc w:val="left"/>
      <w:pPr>
        <w:tabs>
          <w:tab w:val="num" w:pos="0"/>
        </w:tabs>
        <w:ind w:left="0" w:firstLine="0"/>
      </w:pPr>
    </w:lvl>
    <w:lvl w:ilvl="3">
      <w:start w:val="1"/>
      <w:numFmt w:val="decimal"/>
      <w:pStyle w:val="Kop4"/>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pStyle w:val="Kop6"/>
      <w:suff w:val="space"/>
      <w:lvlText w:val="%1.%2.%3.%4.%5.%6."/>
      <w:lvlJc w:val="left"/>
      <w:pPr>
        <w:tabs>
          <w:tab w:val="num" w:pos="0"/>
        </w:tabs>
        <w:ind w:left="0" w:firstLine="0"/>
      </w:pPr>
    </w:lvl>
    <w:lvl w:ilvl="6">
      <w:start w:val="1"/>
      <w:numFmt w:val="decimal"/>
      <w:pStyle w:val="Kop7"/>
      <w:suff w:val="space"/>
      <w:lvlText w:val="%1.%2.%3.%4.%5.%6.%7."/>
      <w:lvlJc w:val="left"/>
      <w:pPr>
        <w:tabs>
          <w:tab w:val="num" w:pos="0"/>
        </w:tabs>
        <w:ind w:left="0" w:firstLine="0"/>
      </w:pPr>
    </w:lvl>
    <w:lvl w:ilvl="7">
      <w:start w:val="1"/>
      <w:numFmt w:val="decimal"/>
      <w:pStyle w:val="Kop8"/>
      <w:suff w:val="space"/>
      <w:lvlText w:val="%1.%2.%3.%4.%5.%6.%7.%8."/>
      <w:lvlJc w:val="left"/>
      <w:pPr>
        <w:tabs>
          <w:tab w:val="num" w:pos="0"/>
        </w:tabs>
        <w:ind w:left="0" w:firstLine="0"/>
      </w:pPr>
    </w:lvl>
    <w:lvl w:ilvl="8">
      <w:start w:val="1"/>
      <w:numFmt w:val="decimal"/>
      <w:pStyle w:val="Kop9"/>
      <w:suff w:val="space"/>
      <w:lvlText w:val="%1.%2.%3.%4.%5.%6.%7.%8.%9."/>
      <w:lvlJc w:val="left"/>
      <w:pPr>
        <w:tabs>
          <w:tab w:val="num" w:pos="0"/>
        </w:tabs>
        <w:ind w:left="0" w:firstLine="0"/>
      </w:pPr>
    </w:lvl>
  </w:abstractNum>
  <w:abstractNum w:abstractNumId="24" w15:restartNumberingAfterBreak="0">
    <w:nsid w:val="39EF4BEF"/>
    <w:multiLevelType w:val="multilevel"/>
    <w:tmpl w:val="8E222D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D256C17"/>
    <w:multiLevelType w:val="hybridMultilevel"/>
    <w:tmpl w:val="07328742"/>
    <w:lvl w:ilvl="0" w:tplc="BA76D96E">
      <w:numFmt w:val="bullet"/>
      <w:lvlText w:val=""/>
      <w:lvlJc w:val="left"/>
      <w:pPr>
        <w:ind w:left="1252" w:hanging="360"/>
      </w:pPr>
      <w:rPr>
        <w:rFonts w:ascii="Symbol" w:eastAsia="Symbol" w:hAnsi="Symbol" w:cs="Symbol" w:hint="default"/>
      </w:rPr>
    </w:lvl>
    <w:lvl w:ilvl="1" w:tplc="D1D21526" w:tentative="1">
      <w:start w:val="1"/>
      <w:numFmt w:val="bullet"/>
      <w:lvlText w:val="o"/>
      <w:lvlJc w:val="left"/>
      <w:pPr>
        <w:ind w:left="1972" w:hanging="360"/>
      </w:pPr>
      <w:rPr>
        <w:rFonts w:ascii="Courier New" w:hAnsi="Courier New" w:cs="Courier New" w:hint="default"/>
      </w:rPr>
    </w:lvl>
    <w:lvl w:ilvl="2" w:tplc="A1D4E4AC" w:tentative="1">
      <w:start w:val="1"/>
      <w:numFmt w:val="bullet"/>
      <w:lvlText w:val=""/>
      <w:lvlJc w:val="left"/>
      <w:pPr>
        <w:ind w:left="2692" w:hanging="360"/>
      </w:pPr>
      <w:rPr>
        <w:rFonts w:ascii="Wingdings" w:hAnsi="Wingdings" w:hint="default"/>
      </w:rPr>
    </w:lvl>
    <w:lvl w:ilvl="3" w:tplc="601A1C7E" w:tentative="1">
      <w:start w:val="1"/>
      <w:numFmt w:val="bullet"/>
      <w:lvlText w:val=""/>
      <w:lvlJc w:val="left"/>
      <w:pPr>
        <w:ind w:left="3412" w:hanging="360"/>
      </w:pPr>
      <w:rPr>
        <w:rFonts w:ascii="Symbol" w:hAnsi="Symbol" w:hint="default"/>
      </w:rPr>
    </w:lvl>
    <w:lvl w:ilvl="4" w:tplc="7A8CEB56" w:tentative="1">
      <w:start w:val="1"/>
      <w:numFmt w:val="bullet"/>
      <w:lvlText w:val="o"/>
      <w:lvlJc w:val="left"/>
      <w:pPr>
        <w:ind w:left="4132" w:hanging="360"/>
      </w:pPr>
      <w:rPr>
        <w:rFonts w:ascii="Courier New" w:hAnsi="Courier New" w:cs="Courier New" w:hint="default"/>
      </w:rPr>
    </w:lvl>
    <w:lvl w:ilvl="5" w:tplc="082835F8" w:tentative="1">
      <w:start w:val="1"/>
      <w:numFmt w:val="bullet"/>
      <w:lvlText w:val=""/>
      <w:lvlJc w:val="left"/>
      <w:pPr>
        <w:ind w:left="4852" w:hanging="360"/>
      </w:pPr>
      <w:rPr>
        <w:rFonts w:ascii="Wingdings" w:hAnsi="Wingdings" w:hint="default"/>
      </w:rPr>
    </w:lvl>
    <w:lvl w:ilvl="6" w:tplc="DE424CF4" w:tentative="1">
      <w:start w:val="1"/>
      <w:numFmt w:val="bullet"/>
      <w:lvlText w:val=""/>
      <w:lvlJc w:val="left"/>
      <w:pPr>
        <w:ind w:left="5572" w:hanging="360"/>
      </w:pPr>
      <w:rPr>
        <w:rFonts w:ascii="Symbol" w:hAnsi="Symbol" w:hint="default"/>
      </w:rPr>
    </w:lvl>
    <w:lvl w:ilvl="7" w:tplc="97A059EE" w:tentative="1">
      <w:start w:val="1"/>
      <w:numFmt w:val="bullet"/>
      <w:lvlText w:val="o"/>
      <w:lvlJc w:val="left"/>
      <w:pPr>
        <w:ind w:left="6292" w:hanging="360"/>
      </w:pPr>
      <w:rPr>
        <w:rFonts w:ascii="Courier New" w:hAnsi="Courier New" w:cs="Courier New" w:hint="default"/>
      </w:rPr>
    </w:lvl>
    <w:lvl w:ilvl="8" w:tplc="753C1EAA" w:tentative="1">
      <w:start w:val="1"/>
      <w:numFmt w:val="bullet"/>
      <w:lvlText w:val=""/>
      <w:lvlJc w:val="left"/>
      <w:pPr>
        <w:ind w:left="7012" w:hanging="360"/>
      </w:pPr>
      <w:rPr>
        <w:rFonts w:ascii="Wingdings" w:hAnsi="Wingdings" w:hint="default"/>
      </w:rPr>
    </w:lvl>
  </w:abstractNum>
  <w:abstractNum w:abstractNumId="26" w15:restartNumberingAfterBreak="0">
    <w:nsid w:val="49021F1E"/>
    <w:multiLevelType w:val="multilevel"/>
    <w:tmpl w:val="E8B032DA"/>
    <w:name w:val="Plato Heading List"/>
    <w:lvl w:ilvl="0">
      <w:start w:val="1"/>
      <w:numFmt w:val="decimal"/>
      <w:pStyle w:val="Kop1"/>
      <w:lvlText w:val="%1."/>
      <w:lvlJc w:val="left"/>
      <w:pPr>
        <w:tabs>
          <w:tab w:val="num" w:pos="990"/>
        </w:tabs>
        <w:ind w:left="990" w:hanging="720"/>
      </w:pPr>
      <w:rPr>
        <w:rFonts w:hint="default"/>
        <w:caps w:val="0"/>
        <w:effect w:val="none"/>
      </w:rPr>
    </w:lvl>
    <w:lvl w:ilvl="1">
      <w:start w:val="1"/>
      <w:numFmt w:val="decimal"/>
      <w:pStyle w:val="Kop2"/>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7" w15:restartNumberingAfterBreak="0">
    <w:nsid w:val="491744E4"/>
    <w:multiLevelType w:val="hybridMultilevel"/>
    <w:tmpl w:val="5AB673E6"/>
    <w:lvl w:ilvl="0" w:tplc="4670968C">
      <w:start w:val="1"/>
      <w:numFmt w:val="decimal"/>
      <w:lvlText w:val="%1)"/>
      <w:lvlJc w:val="left"/>
      <w:pPr>
        <w:ind w:left="720" w:hanging="360"/>
      </w:pPr>
    </w:lvl>
    <w:lvl w:ilvl="1" w:tplc="DF0C7F24" w:tentative="1">
      <w:start w:val="1"/>
      <w:numFmt w:val="lowerLetter"/>
      <w:lvlText w:val="%2."/>
      <w:lvlJc w:val="left"/>
      <w:pPr>
        <w:ind w:left="1440" w:hanging="360"/>
      </w:pPr>
    </w:lvl>
    <w:lvl w:ilvl="2" w:tplc="E47C1BC2" w:tentative="1">
      <w:start w:val="1"/>
      <w:numFmt w:val="lowerRoman"/>
      <w:lvlText w:val="%3."/>
      <w:lvlJc w:val="right"/>
      <w:pPr>
        <w:ind w:left="2160" w:hanging="180"/>
      </w:pPr>
    </w:lvl>
    <w:lvl w:ilvl="3" w:tplc="64A69AA4" w:tentative="1">
      <w:start w:val="1"/>
      <w:numFmt w:val="decimal"/>
      <w:lvlText w:val="%4."/>
      <w:lvlJc w:val="left"/>
      <w:pPr>
        <w:ind w:left="2880" w:hanging="360"/>
      </w:pPr>
    </w:lvl>
    <w:lvl w:ilvl="4" w:tplc="0ED689BA" w:tentative="1">
      <w:start w:val="1"/>
      <w:numFmt w:val="lowerLetter"/>
      <w:lvlText w:val="%5."/>
      <w:lvlJc w:val="left"/>
      <w:pPr>
        <w:ind w:left="3600" w:hanging="360"/>
      </w:pPr>
    </w:lvl>
    <w:lvl w:ilvl="5" w:tplc="44A6258E" w:tentative="1">
      <w:start w:val="1"/>
      <w:numFmt w:val="lowerRoman"/>
      <w:lvlText w:val="%6."/>
      <w:lvlJc w:val="right"/>
      <w:pPr>
        <w:ind w:left="4320" w:hanging="180"/>
      </w:pPr>
    </w:lvl>
    <w:lvl w:ilvl="6" w:tplc="10223552" w:tentative="1">
      <w:start w:val="1"/>
      <w:numFmt w:val="decimal"/>
      <w:lvlText w:val="%7."/>
      <w:lvlJc w:val="left"/>
      <w:pPr>
        <w:ind w:left="5040" w:hanging="360"/>
      </w:pPr>
    </w:lvl>
    <w:lvl w:ilvl="7" w:tplc="030E8D66" w:tentative="1">
      <w:start w:val="1"/>
      <w:numFmt w:val="lowerLetter"/>
      <w:lvlText w:val="%8."/>
      <w:lvlJc w:val="left"/>
      <w:pPr>
        <w:ind w:left="5760" w:hanging="360"/>
      </w:pPr>
    </w:lvl>
    <w:lvl w:ilvl="8" w:tplc="F3B64014" w:tentative="1">
      <w:start w:val="1"/>
      <w:numFmt w:val="lowerRoman"/>
      <w:lvlText w:val="%9."/>
      <w:lvlJc w:val="right"/>
      <w:pPr>
        <w:ind w:left="6480" w:hanging="180"/>
      </w:pPr>
    </w:lvl>
  </w:abstractNum>
  <w:abstractNum w:abstractNumId="28" w15:restartNumberingAfterBreak="0">
    <w:nsid w:val="49BD26E6"/>
    <w:multiLevelType w:val="hybridMultilevel"/>
    <w:tmpl w:val="4B66D8AA"/>
    <w:lvl w:ilvl="0" w:tplc="F6641216">
      <w:start w:val="1"/>
      <w:numFmt w:val="bullet"/>
      <w:lvlText w:val="o"/>
      <w:lvlJc w:val="left"/>
      <w:pPr>
        <w:ind w:left="720" w:hanging="360"/>
      </w:pPr>
      <w:rPr>
        <w:rFonts w:ascii="Courier New" w:hAnsi="Courier New" w:cs="Courier New" w:hint="default"/>
      </w:rPr>
    </w:lvl>
    <w:lvl w:ilvl="1" w:tplc="266445BA" w:tentative="1">
      <w:start w:val="1"/>
      <w:numFmt w:val="bullet"/>
      <w:lvlText w:val="o"/>
      <w:lvlJc w:val="left"/>
      <w:pPr>
        <w:ind w:left="1440" w:hanging="360"/>
      </w:pPr>
      <w:rPr>
        <w:rFonts w:ascii="Courier New" w:hAnsi="Courier New" w:cs="Courier New" w:hint="default"/>
      </w:rPr>
    </w:lvl>
    <w:lvl w:ilvl="2" w:tplc="41CE026A" w:tentative="1">
      <w:start w:val="1"/>
      <w:numFmt w:val="bullet"/>
      <w:lvlText w:val=""/>
      <w:lvlJc w:val="left"/>
      <w:pPr>
        <w:ind w:left="2160" w:hanging="360"/>
      </w:pPr>
      <w:rPr>
        <w:rFonts w:ascii="Wingdings" w:hAnsi="Wingdings" w:hint="default"/>
      </w:rPr>
    </w:lvl>
    <w:lvl w:ilvl="3" w:tplc="DFB48FBC" w:tentative="1">
      <w:start w:val="1"/>
      <w:numFmt w:val="bullet"/>
      <w:lvlText w:val=""/>
      <w:lvlJc w:val="left"/>
      <w:pPr>
        <w:ind w:left="2880" w:hanging="360"/>
      </w:pPr>
      <w:rPr>
        <w:rFonts w:ascii="Symbol" w:hAnsi="Symbol" w:hint="default"/>
      </w:rPr>
    </w:lvl>
    <w:lvl w:ilvl="4" w:tplc="B512ECE2" w:tentative="1">
      <w:start w:val="1"/>
      <w:numFmt w:val="bullet"/>
      <w:lvlText w:val="o"/>
      <w:lvlJc w:val="left"/>
      <w:pPr>
        <w:ind w:left="3600" w:hanging="360"/>
      </w:pPr>
      <w:rPr>
        <w:rFonts w:ascii="Courier New" w:hAnsi="Courier New" w:cs="Courier New" w:hint="default"/>
      </w:rPr>
    </w:lvl>
    <w:lvl w:ilvl="5" w:tplc="47FE5686" w:tentative="1">
      <w:start w:val="1"/>
      <w:numFmt w:val="bullet"/>
      <w:lvlText w:val=""/>
      <w:lvlJc w:val="left"/>
      <w:pPr>
        <w:ind w:left="4320" w:hanging="360"/>
      </w:pPr>
      <w:rPr>
        <w:rFonts w:ascii="Wingdings" w:hAnsi="Wingdings" w:hint="default"/>
      </w:rPr>
    </w:lvl>
    <w:lvl w:ilvl="6" w:tplc="DECE12A2" w:tentative="1">
      <w:start w:val="1"/>
      <w:numFmt w:val="bullet"/>
      <w:lvlText w:val=""/>
      <w:lvlJc w:val="left"/>
      <w:pPr>
        <w:ind w:left="5040" w:hanging="360"/>
      </w:pPr>
      <w:rPr>
        <w:rFonts w:ascii="Symbol" w:hAnsi="Symbol" w:hint="default"/>
      </w:rPr>
    </w:lvl>
    <w:lvl w:ilvl="7" w:tplc="338003A8" w:tentative="1">
      <w:start w:val="1"/>
      <w:numFmt w:val="bullet"/>
      <w:lvlText w:val="o"/>
      <w:lvlJc w:val="left"/>
      <w:pPr>
        <w:ind w:left="5760" w:hanging="360"/>
      </w:pPr>
      <w:rPr>
        <w:rFonts w:ascii="Courier New" w:hAnsi="Courier New" w:cs="Courier New" w:hint="default"/>
      </w:rPr>
    </w:lvl>
    <w:lvl w:ilvl="8" w:tplc="C2BC1716" w:tentative="1">
      <w:start w:val="1"/>
      <w:numFmt w:val="bullet"/>
      <w:lvlText w:val=""/>
      <w:lvlJc w:val="left"/>
      <w:pPr>
        <w:ind w:left="6480" w:hanging="360"/>
      </w:pPr>
      <w:rPr>
        <w:rFonts w:ascii="Wingdings" w:hAnsi="Wingdings" w:hint="default"/>
      </w:rPr>
    </w:lvl>
  </w:abstractNum>
  <w:abstractNum w:abstractNumId="29" w15:restartNumberingAfterBreak="0">
    <w:nsid w:val="4C8B268E"/>
    <w:multiLevelType w:val="hybridMultilevel"/>
    <w:tmpl w:val="8E8E81F8"/>
    <w:lvl w:ilvl="0" w:tplc="3856C062">
      <w:start w:val="1"/>
      <w:numFmt w:val="bullet"/>
      <w:lvlText w:val=""/>
      <w:lvlJc w:val="left"/>
      <w:pPr>
        <w:ind w:left="720" w:hanging="360"/>
      </w:pPr>
      <w:rPr>
        <w:rFonts w:ascii="Wingdings" w:hAnsi="Wingdings" w:hint="default"/>
      </w:rPr>
    </w:lvl>
    <w:lvl w:ilvl="1" w:tplc="2A66D30A" w:tentative="1">
      <w:start w:val="1"/>
      <w:numFmt w:val="bullet"/>
      <w:lvlText w:val="o"/>
      <w:lvlJc w:val="left"/>
      <w:pPr>
        <w:ind w:left="1440" w:hanging="360"/>
      </w:pPr>
      <w:rPr>
        <w:rFonts w:ascii="Courier New" w:hAnsi="Courier New" w:cs="Courier New" w:hint="default"/>
      </w:rPr>
    </w:lvl>
    <w:lvl w:ilvl="2" w:tplc="C0DADF3A" w:tentative="1">
      <w:start w:val="1"/>
      <w:numFmt w:val="bullet"/>
      <w:lvlText w:val=""/>
      <w:lvlJc w:val="left"/>
      <w:pPr>
        <w:ind w:left="2160" w:hanging="360"/>
      </w:pPr>
      <w:rPr>
        <w:rFonts w:ascii="Wingdings" w:hAnsi="Wingdings" w:hint="default"/>
      </w:rPr>
    </w:lvl>
    <w:lvl w:ilvl="3" w:tplc="5A889F74" w:tentative="1">
      <w:start w:val="1"/>
      <w:numFmt w:val="bullet"/>
      <w:lvlText w:val=""/>
      <w:lvlJc w:val="left"/>
      <w:pPr>
        <w:ind w:left="2880" w:hanging="360"/>
      </w:pPr>
      <w:rPr>
        <w:rFonts w:ascii="Symbol" w:hAnsi="Symbol" w:hint="default"/>
      </w:rPr>
    </w:lvl>
    <w:lvl w:ilvl="4" w:tplc="AB0C9F82" w:tentative="1">
      <w:start w:val="1"/>
      <w:numFmt w:val="bullet"/>
      <w:lvlText w:val="o"/>
      <w:lvlJc w:val="left"/>
      <w:pPr>
        <w:ind w:left="3600" w:hanging="360"/>
      </w:pPr>
      <w:rPr>
        <w:rFonts w:ascii="Courier New" w:hAnsi="Courier New" w:cs="Courier New" w:hint="default"/>
      </w:rPr>
    </w:lvl>
    <w:lvl w:ilvl="5" w:tplc="B650AAEC" w:tentative="1">
      <w:start w:val="1"/>
      <w:numFmt w:val="bullet"/>
      <w:lvlText w:val=""/>
      <w:lvlJc w:val="left"/>
      <w:pPr>
        <w:ind w:left="4320" w:hanging="360"/>
      </w:pPr>
      <w:rPr>
        <w:rFonts w:ascii="Wingdings" w:hAnsi="Wingdings" w:hint="default"/>
      </w:rPr>
    </w:lvl>
    <w:lvl w:ilvl="6" w:tplc="8C787AE8" w:tentative="1">
      <w:start w:val="1"/>
      <w:numFmt w:val="bullet"/>
      <w:lvlText w:val=""/>
      <w:lvlJc w:val="left"/>
      <w:pPr>
        <w:ind w:left="5040" w:hanging="360"/>
      </w:pPr>
      <w:rPr>
        <w:rFonts w:ascii="Symbol" w:hAnsi="Symbol" w:hint="default"/>
      </w:rPr>
    </w:lvl>
    <w:lvl w:ilvl="7" w:tplc="911A1F1E" w:tentative="1">
      <w:start w:val="1"/>
      <w:numFmt w:val="bullet"/>
      <w:lvlText w:val="o"/>
      <w:lvlJc w:val="left"/>
      <w:pPr>
        <w:ind w:left="5760" w:hanging="360"/>
      </w:pPr>
      <w:rPr>
        <w:rFonts w:ascii="Courier New" w:hAnsi="Courier New" w:cs="Courier New" w:hint="default"/>
      </w:rPr>
    </w:lvl>
    <w:lvl w:ilvl="8" w:tplc="063EB190" w:tentative="1">
      <w:start w:val="1"/>
      <w:numFmt w:val="bullet"/>
      <w:lvlText w:val=""/>
      <w:lvlJc w:val="left"/>
      <w:pPr>
        <w:ind w:left="6480" w:hanging="360"/>
      </w:pPr>
      <w:rPr>
        <w:rFonts w:ascii="Wingdings" w:hAnsi="Wingdings" w:hint="default"/>
      </w:rPr>
    </w:lvl>
  </w:abstractNum>
  <w:abstractNum w:abstractNumId="30" w15:restartNumberingAfterBreak="0">
    <w:nsid w:val="540C08DC"/>
    <w:multiLevelType w:val="multilevel"/>
    <w:tmpl w:val="5B3A4022"/>
    <w:lvl w:ilvl="0">
      <w:start w:val="1"/>
      <w:numFmt w:val="decimal"/>
      <w:lvlText w:val="%1"/>
      <w:lvlJc w:val="left"/>
      <w:pPr>
        <w:tabs>
          <w:tab w:val="num" w:pos="1440"/>
        </w:tabs>
        <w:ind w:left="1440" w:hanging="1440"/>
      </w:pPr>
      <w:rPr>
        <w:rFonts w:ascii="Times New Roman" w:hAnsi="Times New Roman" w:cs="Times New Roman" w:hint="default"/>
        <w:b/>
        <w:bCs/>
        <w:i w:val="0"/>
        <w:iCs w:val="0"/>
        <w:caps w:val="0"/>
        <w:smallCaps w:val="0"/>
        <w:strike w:val="0"/>
        <w:dstrike w:val="0"/>
        <w:vanish w:val="0"/>
        <w:color w:val="5998C9"/>
        <w:spacing w:val="0"/>
        <w:kern w:val="0"/>
        <w:position w:val="0"/>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
      <w:lvlJc w:val="left"/>
      <w:pPr>
        <w:tabs>
          <w:tab w:val="num" w:pos="0"/>
        </w:tabs>
        <w:ind w:left="0" w:firstLine="0"/>
      </w:pPr>
      <w:rPr>
        <w:rFonts w:ascii="Arial" w:hAnsi="Arial" w:cs="Arial" w:hint="default"/>
        <w:b w:val="0"/>
        <w:bCs w:val="0"/>
        <w:i w:val="0"/>
        <w:iCs w:val="0"/>
        <w:caps w:val="0"/>
        <w:strike w:val="0"/>
        <w:dstrike w:val="0"/>
        <w:vanish w:val="0"/>
        <w:color w:val="5998C9"/>
        <w:sz w:val="36"/>
        <w:szCs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
      <w:lvlJc w:val="left"/>
      <w:pPr>
        <w:tabs>
          <w:tab w:val="num" w:pos="0"/>
        </w:tabs>
        <w:ind w:left="0" w:firstLine="0"/>
      </w:pPr>
      <w:rPr>
        <w:rFonts w:ascii="Arial" w:hAnsi="Arial" w:cs="Arial" w:hint="default"/>
        <w:b w:val="0"/>
        <w:bCs w:val="0"/>
        <w:i w:val="0"/>
        <w:iCs w:val="0"/>
        <w:caps w:val="0"/>
        <w:strike w:val="0"/>
        <w:dstrike w:val="0"/>
        <w:vanish w:val="0"/>
        <w:color w:val="5998C9"/>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
      <w:lvlJc w:val="left"/>
      <w:pPr>
        <w:tabs>
          <w:tab w:val="num" w:pos="0"/>
        </w:tabs>
        <w:ind w:left="0" w:firstLine="0"/>
      </w:pPr>
      <w:rPr>
        <w:rFonts w:ascii="Arial" w:hAnsi="Arial" w:cs="Arial" w:hint="default"/>
        <w:b w:val="0"/>
        <w:bCs w:val="0"/>
        <w:i w:val="0"/>
        <w:iCs w:val="0"/>
        <w:caps w:val="0"/>
        <w:strike w:val="0"/>
        <w:dstrike w:val="0"/>
        <w:vanish w:val="0"/>
        <w:color w:val="5998C9"/>
        <w:sz w:val="22"/>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
      <w:lvlJc w:val="left"/>
      <w:pPr>
        <w:tabs>
          <w:tab w:val="num" w:pos="0"/>
        </w:tabs>
        <w:ind w:left="0" w:firstLine="0"/>
      </w:pPr>
      <w:rPr>
        <w:rFonts w:ascii="Arial" w:hAnsi="Arial" w:cs="Arial" w:hint="default"/>
        <w:b w:val="0"/>
        <w:bCs w:val="0"/>
        <w:i w:val="0"/>
        <w:iCs w:val="0"/>
        <w:caps w:val="0"/>
        <w:strike w:val="0"/>
        <w:dstrike w:val="0"/>
        <w:vanish w:val="0"/>
        <w:color w:val="5998C9"/>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
      <w:lvlJc w:val="left"/>
      <w:pPr>
        <w:tabs>
          <w:tab w:val="num" w:pos="0"/>
        </w:tabs>
        <w:ind w:left="0" w:firstLine="0"/>
      </w:pPr>
      <w:rPr>
        <w:rFonts w:ascii="Arial" w:hAnsi="Arial" w:cs="Arial" w:hint="default"/>
        <w:b w:val="0"/>
        <w:bCs w:val="0"/>
        <w:i w:val="0"/>
        <w:iCs w:val="0"/>
        <w:caps w:val="0"/>
        <w:strike w:val="0"/>
        <w:dstrike w:val="0"/>
        <w:vanish w:val="0"/>
        <w:color w:val="5998C9"/>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
      <w:lvlJc w:val="left"/>
      <w:pPr>
        <w:tabs>
          <w:tab w:val="num" w:pos="0"/>
        </w:tabs>
        <w:ind w:left="0" w:firstLine="0"/>
      </w:pPr>
      <w:rPr>
        <w:rFonts w:ascii="Arial" w:hAnsi="Arial" w:cs="Arial" w:hint="default"/>
        <w:b w:val="0"/>
        <w:bCs w:val="0"/>
        <w:i w:val="0"/>
        <w:iCs w:val="0"/>
        <w:caps w:val="0"/>
        <w:strike w:val="0"/>
        <w:dstrike w:val="0"/>
        <w:vanish w:val="0"/>
        <w:color w:val="5998C9"/>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
      <w:lvlJc w:val="left"/>
      <w:pPr>
        <w:tabs>
          <w:tab w:val="num" w:pos="0"/>
        </w:tabs>
        <w:ind w:left="0" w:firstLine="0"/>
      </w:pPr>
      <w:rPr>
        <w:rFonts w:ascii="Arial" w:hAnsi="Arial" w:cs="Arial" w:hint="default"/>
        <w:b w:val="0"/>
        <w:bCs w:val="0"/>
        <w:i w:val="0"/>
        <w:iCs w:val="0"/>
        <w:caps w:val="0"/>
        <w:strike w:val="0"/>
        <w:dstrike w:val="0"/>
        <w:vanish w:val="0"/>
        <w:color w:val="5998C9"/>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
      <w:lvlJc w:val="left"/>
      <w:pPr>
        <w:tabs>
          <w:tab w:val="num" w:pos="0"/>
        </w:tabs>
        <w:ind w:left="0" w:firstLine="0"/>
      </w:pPr>
      <w:rPr>
        <w:rFonts w:ascii="Arial" w:hAnsi="Arial" w:cs="Arial" w:hint="default"/>
        <w:b w:val="0"/>
        <w:bCs w:val="0"/>
        <w:i w:val="0"/>
        <w:iCs w:val="0"/>
        <w:caps w:val="0"/>
        <w:strike w:val="0"/>
        <w:dstrike w:val="0"/>
        <w:vanish w:val="0"/>
        <w:color w:val="5998C9"/>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7CD1B40"/>
    <w:multiLevelType w:val="hybridMultilevel"/>
    <w:tmpl w:val="2E68939A"/>
    <w:lvl w:ilvl="0" w:tplc="87647642">
      <w:start w:val="1"/>
      <w:numFmt w:val="bullet"/>
      <w:lvlText w:val=""/>
      <w:lvlJc w:val="left"/>
      <w:pPr>
        <w:tabs>
          <w:tab w:val="num" w:pos="720"/>
        </w:tabs>
        <w:ind w:left="720" w:hanging="360"/>
      </w:pPr>
      <w:rPr>
        <w:rFonts w:ascii="Symbol" w:hAnsi="Symbol" w:hint="default"/>
      </w:rPr>
    </w:lvl>
    <w:lvl w:ilvl="1" w:tplc="25F8062C" w:tentative="1">
      <w:start w:val="1"/>
      <w:numFmt w:val="bullet"/>
      <w:lvlText w:val="o"/>
      <w:lvlJc w:val="left"/>
      <w:pPr>
        <w:tabs>
          <w:tab w:val="num" w:pos="1440"/>
        </w:tabs>
        <w:ind w:left="1440" w:hanging="360"/>
      </w:pPr>
      <w:rPr>
        <w:rFonts w:ascii="Courier New" w:hAnsi="Courier New" w:cs="Courier New" w:hint="default"/>
      </w:rPr>
    </w:lvl>
    <w:lvl w:ilvl="2" w:tplc="2640BD1C" w:tentative="1">
      <w:start w:val="1"/>
      <w:numFmt w:val="bullet"/>
      <w:lvlText w:val=""/>
      <w:lvlJc w:val="left"/>
      <w:pPr>
        <w:tabs>
          <w:tab w:val="num" w:pos="2160"/>
        </w:tabs>
        <w:ind w:left="2160" w:hanging="360"/>
      </w:pPr>
      <w:rPr>
        <w:rFonts w:ascii="Wingdings" w:hAnsi="Wingdings" w:hint="default"/>
      </w:rPr>
    </w:lvl>
    <w:lvl w:ilvl="3" w:tplc="606C63C0" w:tentative="1">
      <w:start w:val="1"/>
      <w:numFmt w:val="bullet"/>
      <w:lvlText w:val=""/>
      <w:lvlJc w:val="left"/>
      <w:pPr>
        <w:tabs>
          <w:tab w:val="num" w:pos="2880"/>
        </w:tabs>
        <w:ind w:left="2880" w:hanging="360"/>
      </w:pPr>
      <w:rPr>
        <w:rFonts w:ascii="Symbol" w:hAnsi="Symbol" w:hint="default"/>
      </w:rPr>
    </w:lvl>
    <w:lvl w:ilvl="4" w:tplc="226CEEBC" w:tentative="1">
      <w:start w:val="1"/>
      <w:numFmt w:val="bullet"/>
      <w:lvlText w:val="o"/>
      <w:lvlJc w:val="left"/>
      <w:pPr>
        <w:tabs>
          <w:tab w:val="num" w:pos="3600"/>
        </w:tabs>
        <w:ind w:left="3600" w:hanging="360"/>
      </w:pPr>
      <w:rPr>
        <w:rFonts w:ascii="Courier New" w:hAnsi="Courier New" w:cs="Courier New" w:hint="default"/>
      </w:rPr>
    </w:lvl>
    <w:lvl w:ilvl="5" w:tplc="487C2164" w:tentative="1">
      <w:start w:val="1"/>
      <w:numFmt w:val="bullet"/>
      <w:lvlText w:val=""/>
      <w:lvlJc w:val="left"/>
      <w:pPr>
        <w:tabs>
          <w:tab w:val="num" w:pos="4320"/>
        </w:tabs>
        <w:ind w:left="4320" w:hanging="360"/>
      </w:pPr>
      <w:rPr>
        <w:rFonts w:ascii="Wingdings" w:hAnsi="Wingdings" w:hint="default"/>
      </w:rPr>
    </w:lvl>
    <w:lvl w:ilvl="6" w:tplc="79B2001C" w:tentative="1">
      <w:start w:val="1"/>
      <w:numFmt w:val="bullet"/>
      <w:lvlText w:val=""/>
      <w:lvlJc w:val="left"/>
      <w:pPr>
        <w:tabs>
          <w:tab w:val="num" w:pos="5040"/>
        </w:tabs>
        <w:ind w:left="5040" w:hanging="360"/>
      </w:pPr>
      <w:rPr>
        <w:rFonts w:ascii="Symbol" w:hAnsi="Symbol" w:hint="default"/>
      </w:rPr>
    </w:lvl>
    <w:lvl w:ilvl="7" w:tplc="A3403D9A" w:tentative="1">
      <w:start w:val="1"/>
      <w:numFmt w:val="bullet"/>
      <w:lvlText w:val="o"/>
      <w:lvlJc w:val="left"/>
      <w:pPr>
        <w:tabs>
          <w:tab w:val="num" w:pos="5760"/>
        </w:tabs>
        <w:ind w:left="5760" w:hanging="360"/>
      </w:pPr>
      <w:rPr>
        <w:rFonts w:ascii="Courier New" w:hAnsi="Courier New" w:cs="Courier New" w:hint="default"/>
      </w:rPr>
    </w:lvl>
    <w:lvl w:ilvl="8" w:tplc="B8F4FE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E1591A"/>
    <w:multiLevelType w:val="hybridMultilevel"/>
    <w:tmpl w:val="26E2F44C"/>
    <w:lvl w:ilvl="0" w:tplc="4166522A">
      <w:start w:val="1"/>
      <w:numFmt w:val="bullet"/>
      <w:lvlText w:val="o"/>
      <w:lvlJc w:val="left"/>
      <w:pPr>
        <w:ind w:left="720" w:hanging="360"/>
      </w:pPr>
      <w:rPr>
        <w:rFonts w:ascii="Courier New" w:hAnsi="Courier New" w:cs="Courier New" w:hint="default"/>
      </w:rPr>
    </w:lvl>
    <w:lvl w:ilvl="1" w:tplc="A5AEAF54" w:tentative="1">
      <w:start w:val="1"/>
      <w:numFmt w:val="bullet"/>
      <w:lvlText w:val="o"/>
      <w:lvlJc w:val="left"/>
      <w:pPr>
        <w:ind w:left="1440" w:hanging="360"/>
      </w:pPr>
      <w:rPr>
        <w:rFonts w:ascii="Courier New" w:hAnsi="Courier New" w:cs="Courier New" w:hint="default"/>
      </w:rPr>
    </w:lvl>
    <w:lvl w:ilvl="2" w:tplc="B5D07FF2" w:tentative="1">
      <w:start w:val="1"/>
      <w:numFmt w:val="bullet"/>
      <w:lvlText w:val=""/>
      <w:lvlJc w:val="left"/>
      <w:pPr>
        <w:ind w:left="2160" w:hanging="360"/>
      </w:pPr>
      <w:rPr>
        <w:rFonts w:ascii="Wingdings" w:hAnsi="Wingdings" w:hint="default"/>
      </w:rPr>
    </w:lvl>
    <w:lvl w:ilvl="3" w:tplc="D5408B76" w:tentative="1">
      <w:start w:val="1"/>
      <w:numFmt w:val="bullet"/>
      <w:lvlText w:val=""/>
      <w:lvlJc w:val="left"/>
      <w:pPr>
        <w:ind w:left="2880" w:hanging="360"/>
      </w:pPr>
      <w:rPr>
        <w:rFonts w:ascii="Symbol" w:hAnsi="Symbol" w:hint="default"/>
      </w:rPr>
    </w:lvl>
    <w:lvl w:ilvl="4" w:tplc="980ED61E" w:tentative="1">
      <w:start w:val="1"/>
      <w:numFmt w:val="bullet"/>
      <w:lvlText w:val="o"/>
      <w:lvlJc w:val="left"/>
      <w:pPr>
        <w:ind w:left="3600" w:hanging="360"/>
      </w:pPr>
      <w:rPr>
        <w:rFonts w:ascii="Courier New" w:hAnsi="Courier New" w:cs="Courier New" w:hint="default"/>
      </w:rPr>
    </w:lvl>
    <w:lvl w:ilvl="5" w:tplc="D3004E12" w:tentative="1">
      <w:start w:val="1"/>
      <w:numFmt w:val="bullet"/>
      <w:lvlText w:val=""/>
      <w:lvlJc w:val="left"/>
      <w:pPr>
        <w:ind w:left="4320" w:hanging="360"/>
      </w:pPr>
      <w:rPr>
        <w:rFonts w:ascii="Wingdings" w:hAnsi="Wingdings" w:hint="default"/>
      </w:rPr>
    </w:lvl>
    <w:lvl w:ilvl="6" w:tplc="5E9016F6" w:tentative="1">
      <w:start w:val="1"/>
      <w:numFmt w:val="bullet"/>
      <w:lvlText w:val=""/>
      <w:lvlJc w:val="left"/>
      <w:pPr>
        <w:ind w:left="5040" w:hanging="360"/>
      </w:pPr>
      <w:rPr>
        <w:rFonts w:ascii="Symbol" w:hAnsi="Symbol" w:hint="default"/>
      </w:rPr>
    </w:lvl>
    <w:lvl w:ilvl="7" w:tplc="3448326A" w:tentative="1">
      <w:start w:val="1"/>
      <w:numFmt w:val="bullet"/>
      <w:lvlText w:val="o"/>
      <w:lvlJc w:val="left"/>
      <w:pPr>
        <w:ind w:left="5760" w:hanging="360"/>
      </w:pPr>
      <w:rPr>
        <w:rFonts w:ascii="Courier New" w:hAnsi="Courier New" w:cs="Courier New" w:hint="default"/>
      </w:rPr>
    </w:lvl>
    <w:lvl w:ilvl="8" w:tplc="77E4C6AA" w:tentative="1">
      <w:start w:val="1"/>
      <w:numFmt w:val="bullet"/>
      <w:lvlText w:val=""/>
      <w:lvlJc w:val="left"/>
      <w:pPr>
        <w:ind w:left="6480" w:hanging="360"/>
      </w:pPr>
      <w:rPr>
        <w:rFonts w:ascii="Wingdings" w:hAnsi="Wingdings" w:hint="default"/>
      </w:rPr>
    </w:lvl>
  </w:abstractNum>
  <w:abstractNum w:abstractNumId="33" w15:restartNumberingAfterBreak="0">
    <w:nsid w:val="5D2B77B7"/>
    <w:multiLevelType w:val="hybridMultilevel"/>
    <w:tmpl w:val="E4AEA2E8"/>
    <w:lvl w:ilvl="0" w:tplc="F19476BC">
      <w:start w:val="1"/>
      <w:numFmt w:val="lowerLetter"/>
      <w:lvlText w:val="%1)"/>
      <w:lvlJc w:val="left"/>
      <w:pPr>
        <w:ind w:left="720" w:hanging="360"/>
      </w:pPr>
    </w:lvl>
    <w:lvl w:ilvl="1" w:tplc="810AD448" w:tentative="1">
      <w:start w:val="1"/>
      <w:numFmt w:val="lowerLetter"/>
      <w:lvlText w:val="%2."/>
      <w:lvlJc w:val="left"/>
      <w:pPr>
        <w:ind w:left="1440" w:hanging="360"/>
      </w:pPr>
    </w:lvl>
    <w:lvl w:ilvl="2" w:tplc="8ABE0010" w:tentative="1">
      <w:start w:val="1"/>
      <w:numFmt w:val="lowerRoman"/>
      <w:lvlText w:val="%3."/>
      <w:lvlJc w:val="right"/>
      <w:pPr>
        <w:ind w:left="2160" w:hanging="180"/>
      </w:pPr>
    </w:lvl>
    <w:lvl w:ilvl="3" w:tplc="C414A714" w:tentative="1">
      <w:start w:val="1"/>
      <w:numFmt w:val="decimal"/>
      <w:lvlText w:val="%4."/>
      <w:lvlJc w:val="left"/>
      <w:pPr>
        <w:ind w:left="2880" w:hanging="360"/>
      </w:pPr>
    </w:lvl>
    <w:lvl w:ilvl="4" w:tplc="2414A01E" w:tentative="1">
      <w:start w:val="1"/>
      <w:numFmt w:val="lowerLetter"/>
      <w:lvlText w:val="%5."/>
      <w:lvlJc w:val="left"/>
      <w:pPr>
        <w:ind w:left="3600" w:hanging="360"/>
      </w:pPr>
    </w:lvl>
    <w:lvl w:ilvl="5" w:tplc="44FE5B88" w:tentative="1">
      <w:start w:val="1"/>
      <w:numFmt w:val="lowerRoman"/>
      <w:lvlText w:val="%6."/>
      <w:lvlJc w:val="right"/>
      <w:pPr>
        <w:ind w:left="4320" w:hanging="180"/>
      </w:pPr>
    </w:lvl>
    <w:lvl w:ilvl="6" w:tplc="F5DA66A4" w:tentative="1">
      <w:start w:val="1"/>
      <w:numFmt w:val="decimal"/>
      <w:lvlText w:val="%7."/>
      <w:lvlJc w:val="left"/>
      <w:pPr>
        <w:ind w:left="5040" w:hanging="360"/>
      </w:pPr>
    </w:lvl>
    <w:lvl w:ilvl="7" w:tplc="1ED08350" w:tentative="1">
      <w:start w:val="1"/>
      <w:numFmt w:val="lowerLetter"/>
      <w:lvlText w:val="%8."/>
      <w:lvlJc w:val="left"/>
      <w:pPr>
        <w:ind w:left="5760" w:hanging="360"/>
      </w:pPr>
    </w:lvl>
    <w:lvl w:ilvl="8" w:tplc="1D4C40E6" w:tentative="1">
      <w:start w:val="1"/>
      <w:numFmt w:val="lowerRoman"/>
      <w:lvlText w:val="%9."/>
      <w:lvlJc w:val="right"/>
      <w:pPr>
        <w:ind w:left="6480" w:hanging="180"/>
      </w:pPr>
    </w:lvl>
  </w:abstractNum>
  <w:abstractNum w:abstractNumId="34" w15:restartNumberingAfterBreak="0">
    <w:nsid w:val="61D448FD"/>
    <w:multiLevelType w:val="hybridMultilevel"/>
    <w:tmpl w:val="8FD2DF72"/>
    <w:lvl w:ilvl="0" w:tplc="68FC09E2">
      <w:start w:val="1"/>
      <w:numFmt w:val="lowerLetter"/>
      <w:lvlText w:val="%1)"/>
      <w:lvlJc w:val="left"/>
      <w:pPr>
        <w:ind w:left="720" w:hanging="360"/>
      </w:pPr>
    </w:lvl>
    <w:lvl w:ilvl="1" w:tplc="849A879A" w:tentative="1">
      <w:start w:val="1"/>
      <w:numFmt w:val="lowerLetter"/>
      <w:lvlText w:val="%2."/>
      <w:lvlJc w:val="left"/>
      <w:pPr>
        <w:ind w:left="1440" w:hanging="360"/>
      </w:pPr>
    </w:lvl>
    <w:lvl w:ilvl="2" w:tplc="A5EA9212" w:tentative="1">
      <w:start w:val="1"/>
      <w:numFmt w:val="lowerRoman"/>
      <w:lvlText w:val="%3."/>
      <w:lvlJc w:val="right"/>
      <w:pPr>
        <w:ind w:left="2160" w:hanging="180"/>
      </w:pPr>
    </w:lvl>
    <w:lvl w:ilvl="3" w:tplc="6A70A3D6" w:tentative="1">
      <w:start w:val="1"/>
      <w:numFmt w:val="decimal"/>
      <w:lvlText w:val="%4."/>
      <w:lvlJc w:val="left"/>
      <w:pPr>
        <w:ind w:left="2880" w:hanging="360"/>
      </w:pPr>
    </w:lvl>
    <w:lvl w:ilvl="4" w:tplc="C4D249DA" w:tentative="1">
      <w:start w:val="1"/>
      <w:numFmt w:val="lowerLetter"/>
      <w:lvlText w:val="%5."/>
      <w:lvlJc w:val="left"/>
      <w:pPr>
        <w:ind w:left="3600" w:hanging="360"/>
      </w:pPr>
    </w:lvl>
    <w:lvl w:ilvl="5" w:tplc="A350A468" w:tentative="1">
      <w:start w:val="1"/>
      <w:numFmt w:val="lowerRoman"/>
      <w:lvlText w:val="%6."/>
      <w:lvlJc w:val="right"/>
      <w:pPr>
        <w:ind w:left="4320" w:hanging="180"/>
      </w:pPr>
    </w:lvl>
    <w:lvl w:ilvl="6" w:tplc="C20281F4" w:tentative="1">
      <w:start w:val="1"/>
      <w:numFmt w:val="decimal"/>
      <w:lvlText w:val="%7."/>
      <w:lvlJc w:val="left"/>
      <w:pPr>
        <w:ind w:left="5040" w:hanging="360"/>
      </w:pPr>
    </w:lvl>
    <w:lvl w:ilvl="7" w:tplc="E63E8420" w:tentative="1">
      <w:start w:val="1"/>
      <w:numFmt w:val="lowerLetter"/>
      <w:lvlText w:val="%8."/>
      <w:lvlJc w:val="left"/>
      <w:pPr>
        <w:ind w:left="5760" w:hanging="360"/>
      </w:pPr>
    </w:lvl>
    <w:lvl w:ilvl="8" w:tplc="32E84280" w:tentative="1">
      <w:start w:val="1"/>
      <w:numFmt w:val="lowerRoman"/>
      <w:lvlText w:val="%9."/>
      <w:lvlJc w:val="right"/>
      <w:pPr>
        <w:ind w:left="6480" w:hanging="180"/>
      </w:pPr>
    </w:lvl>
  </w:abstractNum>
  <w:abstractNum w:abstractNumId="35" w15:restartNumberingAfterBreak="0">
    <w:nsid w:val="639E60F2"/>
    <w:multiLevelType w:val="hybridMultilevel"/>
    <w:tmpl w:val="C3762684"/>
    <w:lvl w:ilvl="0" w:tplc="C8621568">
      <w:start w:val="1"/>
      <w:numFmt w:val="lowerLetter"/>
      <w:lvlText w:val="%1)"/>
      <w:lvlJc w:val="left"/>
      <w:pPr>
        <w:ind w:left="720" w:hanging="360"/>
      </w:pPr>
    </w:lvl>
    <w:lvl w:ilvl="1" w:tplc="790AF1BE" w:tentative="1">
      <w:start w:val="1"/>
      <w:numFmt w:val="lowerLetter"/>
      <w:lvlText w:val="%2."/>
      <w:lvlJc w:val="left"/>
      <w:pPr>
        <w:ind w:left="1440" w:hanging="360"/>
      </w:pPr>
    </w:lvl>
    <w:lvl w:ilvl="2" w:tplc="B8261652" w:tentative="1">
      <w:start w:val="1"/>
      <w:numFmt w:val="lowerRoman"/>
      <w:lvlText w:val="%3."/>
      <w:lvlJc w:val="right"/>
      <w:pPr>
        <w:ind w:left="2160" w:hanging="180"/>
      </w:pPr>
    </w:lvl>
    <w:lvl w:ilvl="3" w:tplc="A3C081A2" w:tentative="1">
      <w:start w:val="1"/>
      <w:numFmt w:val="decimal"/>
      <w:lvlText w:val="%4."/>
      <w:lvlJc w:val="left"/>
      <w:pPr>
        <w:ind w:left="2880" w:hanging="360"/>
      </w:pPr>
    </w:lvl>
    <w:lvl w:ilvl="4" w:tplc="96BA0B44" w:tentative="1">
      <w:start w:val="1"/>
      <w:numFmt w:val="lowerLetter"/>
      <w:lvlText w:val="%5."/>
      <w:lvlJc w:val="left"/>
      <w:pPr>
        <w:ind w:left="3600" w:hanging="360"/>
      </w:pPr>
    </w:lvl>
    <w:lvl w:ilvl="5" w:tplc="7B48DCC6" w:tentative="1">
      <w:start w:val="1"/>
      <w:numFmt w:val="lowerRoman"/>
      <w:lvlText w:val="%6."/>
      <w:lvlJc w:val="right"/>
      <w:pPr>
        <w:ind w:left="4320" w:hanging="180"/>
      </w:pPr>
    </w:lvl>
    <w:lvl w:ilvl="6" w:tplc="3D7A0406" w:tentative="1">
      <w:start w:val="1"/>
      <w:numFmt w:val="decimal"/>
      <w:lvlText w:val="%7."/>
      <w:lvlJc w:val="left"/>
      <w:pPr>
        <w:ind w:left="5040" w:hanging="360"/>
      </w:pPr>
    </w:lvl>
    <w:lvl w:ilvl="7" w:tplc="BCE4F0F4" w:tentative="1">
      <w:start w:val="1"/>
      <w:numFmt w:val="lowerLetter"/>
      <w:lvlText w:val="%8."/>
      <w:lvlJc w:val="left"/>
      <w:pPr>
        <w:ind w:left="5760" w:hanging="360"/>
      </w:pPr>
    </w:lvl>
    <w:lvl w:ilvl="8" w:tplc="7EDC25D8" w:tentative="1">
      <w:start w:val="1"/>
      <w:numFmt w:val="lowerRoman"/>
      <w:lvlText w:val="%9."/>
      <w:lvlJc w:val="right"/>
      <w:pPr>
        <w:ind w:left="6480" w:hanging="180"/>
      </w:pPr>
    </w:lvl>
  </w:abstractNum>
  <w:abstractNum w:abstractNumId="36" w15:restartNumberingAfterBreak="0">
    <w:nsid w:val="63E21E66"/>
    <w:multiLevelType w:val="hybridMultilevel"/>
    <w:tmpl w:val="552A9914"/>
    <w:lvl w:ilvl="0" w:tplc="AF806EE2">
      <w:start w:val="1"/>
      <w:numFmt w:val="lowerLetter"/>
      <w:lvlText w:val="%1)"/>
      <w:lvlJc w:val="left"/>
      <w:pPr>
        <w:ind w:left="720" w:hanging="360"/>
      </w:pPr>
    </w:lvl>
    <w:lvl w:ilvl="1" w:tplc="6158D566" w:tentative="1">
      <w:start w:val="1"/>
      <w:numFmt w:val="lowerLetter"/>
      <w:lvlText w:val="%2."/>
      <w:lvlJc w:val="left"/>
      <w:pPr>
        <w:ind w:left="1440" w:hanging="360"/>
      </w:pPr>
    </w:lvl>
    <w:lvl w:ilvl="2" w:tplc="21AAD550" w:tentative="1">
      <w:start w:val="1"/>
      <w:numFmt w:val="lowerRoman"/>
      <w:lvlText w:val="%3."/>
      <w:lvlJc w:val="right"/>
      <w:pPr>
        <w:ind w:left="2160" w:hanging="180"/>
      </w:pPr>
    </w:lvl>
    <w:lvl w:ilvl="3" w:tplc="E9169A10" w:tentative="1">
      <w:start w:val="1"/>
      <w:numFmt w:val="decimal"/>
      <w:lvlText w:val="%4."/>
      <w:lvlJc w:val="left"/>
      <w:pPr>
        <w:ind w:left="2880" w:hanging="360"/>
      </w:pPr>
    </w:lvl>
    <w:lvl w:ilvl="4" w:tplc="E0F26020" w:tentative="1">
      <w:start w:val="1"/>
      <w:numFmt w:val="lowerLetter"/>
      <w:lvlText w:val="%5."/>
      <w:lvlJc w:val="left"/>
      <w:pPr>
        <w:ind w:left="3600" w:hanging="360"/>
      </w:pPr>
    </w:lvl>
    <w:lvl w:ilvl="5" w:tplc="2BF81C82" w:tentative="1">
      <w:start w:val="1"/>
      <w:numFmt w:val="lowerRoman"/>
      <w:lvlText w:val="%6."/>
      <w:lvlJc w:val="right"/>
      <w:pPr>
        <w:ind w:left="4320" w:hanging="180"/>
      </w:pPr>
    </w:lvl>
    <w:lvl w:ilvl="6" w:tplc="1C3A5754" w:tentative="1">
      <w:start w:val="1"/>
      <w:numFmt w:val="decimal"/>
      <w:lvlText w:val="%7."/>
      <w:lvlJc w:val="left"/>
      <w:pPr>
        <w:ind w:left="5040" w:hanging="360"/>
      </w:pPr>
    </w:lvl>
    <w:lvl w:ilvl="7" w:tplc="A82885BA" w:tentative="1">
      <w:start w:val="1"/>
      <w:numFmt w:val="lowerLetter"/>
      <w:lvlText w:val="%8."/>
      <w:lvlJc w:val="left"/>
      <w:pPr>
        <w:ind w:left="5760" w:hanging="360"/>
      </w:pPr>
    </w:lvl>
    <w:lvl w:ilvl="8" w:tplc="B502BBC2" w:tentative="1">
      <w:start w:val="1"/>
      <w:numFmt w:val="lowerRoman"/>
      <w:lvlText w:val="%9."/>
      <w:lvlJc w:val="right"/>
      <w:pPr>
        <w:ind w:left="6480" w:hanging="180"/>
      </w:pPr>
    </w:lvl>
  </w:abstractNum>
  <w:abstractNum w:abstractNumId="37" w15:restartNumberingAfterBreak="0">
    <w:nsid w:val="6F392702"/>
    <w:multiLevelType w:val="hybridMultilevel"/>
    <w:tmpl w:val="785CD800"/>
    <w:lvl w:ilvl="0" w:tplc="6E90E562">
      <w:start w:val="1"/>
      <w:numFmt w:val="decimal"/>
      <w:lvlText w:val="%1)"/>
      <w:lvlJc w:val="left"/>
      <w:pPr>
        <w:ind w:left="720" w:hanging="360"/>
      </w:pPr>
    </w:lvl>
    <w:lvl w:ilvl="1" w:tplc="6B78442E" w:tentative="1">
      <w:start w:val="1"/>
      <w:numFmt w:val="lowerLetter"/>
      <w:lvlText w:val="%2."/>
      <w:lvlJc w:val="left"/>
      <w:pPr>
        <w:ind w:left="1440" w:hanging="360"/>
      </w:pPr>
    </w:lvl>
    <w:lvl w:ilvl="2" w:tplc="144C1686" w:tentative="1">
      <w:start w:val="1"/>
      <w:numFmt w:val="lowerRoman"/>
      <w:lvlText w:val="%3."/>
      <w:lvlJc w:val="right"/>
      <w:pPr>
        <w:ind w:left="2160" w:hanging="180"/>
      </w:pPr>
    </w:lvl>
    <w:lvl w:ilvl="3" w:tplc="923A52CE" w:tentative="1">
      <w:start w:val="1"/>
      <w:numFmt w:val="decimal"/>
      <w:lvlText w:val="%4."/>
      <w:lvlJc w:val="left"/>
      <w:pPr>
        <w:ind w:left="2880" w:hanging="360"/>
      </w:pPr>
    </w:lvl>
    <w:lvl w:ilvl="4" w:tplc="1560438C" w:tentative="1">
      <w:start w:val="1"/>
      <w:numFmt w:val="lowerLetter"/>
      <w:lvlText w:val="%5."/>
      <w:lvlJc w:val="left"/>
      <w:pPr>
        <w:ind w:left="3600" w:hanging="360"/>
      </w:pPr>
    </w:lvl>
    <w:lvl w:ilvl="5" w:tplc="C458F312" w:tentative="1">
      <w:start w:val="1"/>
      <w:numFmt w:val="lowerRoman"/>
      <w:lvlText w:val="%6."/>
      <w:lvlJc w:val="right"/>
      <w:pPr>
        <w:ind w:left="4320" w:hanging="180"/>
      </w:pPr>
    </w:lvl>
    <w:lvl w:ilvl="6" w:tplc="90E88E5C" w:tentative="1">
      <w:start w:val="1"/>
      <w:numFmt w:val="decimal"/>
      <w:lvlText w:val="%7."/>
      <w:lvlJc w:val="left"/>
      <w:pPr>
        <w:ind w:left="5040" w:hanging="360"/>
      </w:pPr>
    </w:lvl>
    <w:lvl w:ilvl="7" w:tplc="E76A6DE4" w:tentative="1">
      <w:start w:val="1"/>
      <w:numFmt w:val="lowerLetter"/>
      <w:lvlText w:val="%8."/>
      <w:lvlJc w:val="left"/>
      <w:pPr>
        <w:ind w:left="5760" w:hanging="360"/>
      </w:pPr>
    </w:lvl>
    <w:lvl w:ilvl="8" w:tplc="1D885038" w:tentative="1">
      <w:start w:val="1"/>
      <w:numFmt w:val="lowerRoman"/>
      <w:lvlText w:val="%9."/>
      <w:lvlJc w:val="right"/>
      <w:pPr>
        <w:ind w:left="6480" w:hanging="180"/>
      </w:pPr>
    </w:lvl>
  </w:abstractNum>
  <w:abstractNum w:abstractNumId="38" w15:restartNumberingAfterBreak="0">
    <w:nsid w:val="70CD457E"/>
    <w:multiLevelType w:val="hybridMultilevel"/>
    <w:tmpl w:val="109695D4"/>
    <w:lvl w:ilvl="0" w:tplc="3E64F84E">
      <w:start w:val="1"/>
      <w:numFmt w:val="bullet"/>
      <w:lvlText w:val=""/>
      <w:lvlJc w:val="left"/>
      <w:pPr>
        <w:ind w:left="720" w:hanging="360"/>
      </w:pPr>
      <w:rPr>
        <w:rFonts w:ascii="Wingdings" w:hAnsi="Wingdings" w:hint="default"/>
      </w:rPr>
    </w:lvl>
    <w:lvl w:ilvl="1" w:tplc="4E404FD2" w:tentative="1">
      <w:start w:val="1"/>
      <w:numFmt w:val="bullet"/>
      <w:lvlText w:val="o"/>
      <w:lvlJc w:val="left"/>
      <w:pPr>
        <w:ind w:left="1440" w:hanging="360"/>
      </w:pPr>
      <w:rPr>
        <w:rFonts w:ascii="Courier New" w:hAnsi="Courier New" w:cs="Courier New" w:hint="default"/>
      </w:rPr>
    </w:lvl>
    <w:lvl w:ilvl="2" w:tplc="ABCA1338" w:tentative="1">
      <w:start w:val="1"/>
      <w:numFmt w:val="bullet"/>
      <w:lvlText w:val=""/>
      <w:lvlJc w:val="left"/>
      <w:pPr>
        <w:ind w:left="2160" w:hanging="360"/>
      </w:pPr>
      <w:rPr>
        <w:rFonts w:ascii="Wingdings" w:hAnsi="Wingdings" w:hint="default"/>
      </w:rPr>
    </w:lvl>
    <w:lvl w:ilvl="3" w:tplc="C4103624" w:tentative="1">
      <w:start w:val="1"/>
      <w:numFmt w:val="bullet"/>
      <w:lvlText w:val=""/>
      <w:lvlJc w:val="left"/>
      <w:pPr>
        <w:ind w:left="2880" w:hanging="360"/>
      </w:pPr>
      <w:rPr>
        <w:rFonts w:ascii="Symbol" w:hAnsi="Symbol" w:hint="default"/>
      </w:rPr>
    </w:lvl>
    <w:lvl w:ilvl="4" w:tplc="8F903216" w:tentative="1">
      <w:start w:val="1"/>
      <w:numFmt w:val="bullet"/>
      <w:lvlText w:val="o"/>
      <w:lvlJc w:val="left"/>
      <w:pPr>
        <w:ind w:left="3600" w:hanging="360"/>
      </w:pPr>
      <w:rPr>
        <w:rFonts w:ascii="Courier New" w:hAnsi="Courier New" w:cs="Courier New" w:hint="default"/>
      </w:rPr>
    </w:lvl>
    <w:lvl w:ilvl="5" w:tplc="E828EF84" w:tentative="1">
      <w:start w:val="1"/>
      <w:numFmt w:val="bullet"/>
      <w:lvlText w:val=""/>
      <w:lvlJc w:val="left"/>
      <w:pPr>
        <w:ind w:left="4320" w:hanging="360"/>
      </w:pPr>
      <w:rPr>
        <w:rFonts w:ascii="Wingdings" w:hAnsi="Wingdings" w:hint="default"/>
      </w:rPr>
    </w:lvl>
    <w:lvl w:ilvl="6" w:tplc="40682682" w:tentative="1">
      <w:start w:val="1"/>
      <w:numFmt w:val="bullet"/>
      <w:lvlText w:val=""/>
      <w:lvlJc w:val="left"/>
      <w:pPr>
        <w:ind w:left="5040" w:hanging="360"/>
      </w:pPr>
      <w:rPr>
        <w:rFonts w:ascii="Symbol" w:hAnsi="Symbol" w:hint="default"/>
      </w:rPr>
    </w:lvl>
    <w:lvl w:ilvl="7" w:tplc="C498737E" w:tentative="1">
      <w:start w:val="1"/>
      <w:numFmt w:val="bullet"/>
      <w:lvlText w:val="o"/>
      <w:lvlJc w:val="left"/>
      <w:pPr>
        <w:ind w:left="5760" w:hanging="360"/>
      </w:pPr>
      <w:rPr>
        <w:rFonts w:ascii="Courier New" w:hAnsi="Courier New" w:cs="Courier New" w:hint="default"/>
      </w:rPr>
    </w:lvl>
    <w:lvl w:ilvl="8" w:tplc="3154B2C0" w:tentative="1">
      <w:start w:val="1"/>
      <w:numFmt w:val="bullet"/>
      <w:lvlText w:val=""/>
      <w:lvlJc w:val="left"/>
      <w:pPr>
        <w:ind w:left="6480" w:hanging="360"/>
      </w:pPr>
      <w:rPr>
        <w:rFonts w:ascii="Wingdings" w:hAnsi="Wingdings" w:hint="default"/>
      </w:rPr>
    </w:lvl>
  </w:abstractNum>
  <w:abstractNum w:abstractNumId="39" w15:restartNumberingAfterBreak="0">
    <w:nsid w:val="72CA7E19"/>
    <w:multiLevelType w:val="hybridMultilevel"/>
    <w:tmpl w:val="A82C539E"/>
    <w:lvl w:ilvl="0" w:tplc="90323962">
      <w:start w:val="1"/>
      <w:numFmt w:val="lowerLetter"/>
      <w:lvlText w:val="%1)"/>
      <w:lvlJc w:val="left"/>
      <w:pPr>
        <w:ind w:left="720" w:hanging="360"/>
      </w:pPr>
    </w:lvl>
    <w:lvl w:ilvl="1" w:tplc="EC74D914" w:tentative="1">
      <w:start w:val="1"/>
      <w:numFmt w:val="lowerLetter"/>
      <w:lvlText w:val="%2."/>
      <w:lvlJc w:val="left"/>
      <w:pPr>
        <w:ind w:left="1440" w:hanging="360"/>
      </w:pPr>
    </w:lvl>
    <w:lvl w:ilvl="2" w:tplc="786C39DE" w:tentative="1">
      <w:start w:val="1"/>
      <w:numFmt w:val="lowerRoman"/>
      <w:lvlText w:val="%3."/>
      <w:lvlJc w:val="right"/>
      <w:pPr>
        <w:ind w:left="2160" w:hanging="180"/>
      </w:pPr>
    </w:lvl>
    <w:lvl w:ilvl="3" w:tplc="4EDA6946" w:tentative="1">
      <w:start w:val="1"/>
      <w:numFmt w:val="decimal"/>
      <w:lvlText w:val="%4."/>
      <w:lvlJc w:val="left"/>
      <w:pPr>
        <w:ind w:left="2880" w:hanging="360"/>
      </w:pPr>
    </w:lvl>
    <w:lvl w:ilvl="4" w:tplc="0C6861B6" w:tentative="1">
      <w:start w:val="1"/>
      <w:numFmt w:val="lowerLetter"/>
      <w:lvlText w:val="%5."/>
      <w:lvlJc w:val="left"/>
      <w:pPr>
        <w:ind w:left="3600" w:hanging="360"/>
      </w:pPr>
    </w:lvl>
    <w:lvl w:ilvl="5" w:tplc="F8BCF66A" w:tentative="1">
      <w:start w:val="1"/>
      <w:numFmt w:val="lowerRoman"/>
      <w:lvlText w:val="%6."/>
      <w:lvlJc w:val="right"/>
      <w:pPr>
        <w:ind w:left="4320" w:hanging="180"/>
      </w:pPr>
    </w:lvl>
    <w:lvl w:ilvl="6" w:tplc="DEA2AED4" w:tentative="1">
      <w:start w:val="1"/>
      <w:numFmt w:val="decimal"/>
      <w:lvlText w:val="%7."/>
      <w:lvlJc w:val="left"/>
      <w:pPr>
        <w:ind w:left="5040" w:hanging="360"/>
      </w:pPr>
    </w:lvl>
    <w:lvl w:ilvl="7" w:tplc="97D42928" w:tentative="1">
      <w:start w:val="1"/>
      <w:numFmt w:val="lowerLetter"/>
      <w:lvlText w:val="%8."/>
      <w:lvlJc w:val="left"/>
      <w:pPr>
        <w:ind w:left="5760" w:hanging="360"/>
      </w:pPr>
    </w:lvl>
    <w:lvl w:ilvl="8" w:tplc="4676A948" w:tentative="1">
      <w:start w:val="1"/>
      <w:numFmt w:val="lowerRoman"/>
      <w:lvlText w:val="%9."/>
      <w:lvlJc w:val="right"/>
      <w:pPr>
        <w:ind w:left="6480" w:hanging="180"/>
      </w:pPr>
    </w:lvl>
  </w:abstractNum>
  <w:abstractNum w:abstractNumId="40" w15:restartNumberingAfterBreak="0">
    <w:nsid w:val="730F475C"/>
    <w:multiLevelType w:val="hybridMultilevel"/>
    <w:tmpl w:val="C0448C9E"/>
    <w:lvl w:ilvl="0" w:tplc="30E0709C">
      <w:numFmt w:val="bullet"/>
      <w:lvlText w:val=""/>
      <w:lvlJc w:val="left"/>
      <w:pPr>
        <w:ind w:left="1252" w:hanging="360"/>
      </w:pPr>
      <w:rPr>
        <w:rFonts w:ascii="Symbol" w:eastAsia="Symbol" w:hAnsi="Symbol" w:cs="Symbol" w:hint="default"/>
      </w:rPr>
    </w:lvl>
    <w:lvl w:ilvl="1" w:tplc="AF889804" w:tentative="1">
      <w:start w:val="1"/>
      <w:numFmt w:val="bullet"/>
      <w:lvlText w:val="o"/>
      <w:lvlJc w:val="left"/>
      <w:pPr>
        <w:ind w:left="1440" w:hanging="360"/>
      </w:pPr>
      <w:rPr>
        <w:rFonts w:ascii="Courier New" w:hAnsi="Courier New" w:cs="Courier New" w:hint="default"/>
      </w:rPr>
    </w:lvl>
    <w:lvl w:ilvl="2" w:tplc="43407A2A" w:tentative="1">
      <w:start w:val="1"/>
      <w:numFmt w:val="bullet"/>
      <w:lvlText w:val=""/>
      <w:lvlJc w:val="left"/>
      <w:pPr>
        <w:ind w:left="2160" w:hanging="360"/>
      </w:pPr>
      <w:rPr>
        <w:rFonts w:ascii="Wingdings" w:hAnsi="Wingdings" w:hint="default"/>
      </w:rPr>
    </w:lvl>
    <w:lvl w:ilvl="3" w:tplc="0190304E" w:tentative="1">
      <w:start w:val="1"/>
      <w:numFmt w:val="bullet"/>
      <w:lvlText w:val=""/>
      <w:lvlJc w:val="left"/>
      <w:pPr>
        <w:ind w:left="2880" w:hanging="360"/>
      </w:pPr>
      <w:rPr>
        <w:rFonts w:ascii="Symbol" w:hAnsi="Symbol" w:hint="default"/>
      </w:rPr>
    </w:lvl>
    <w:lvl w:ilvl="4" w:tplc="99AC07EE" w:tentative="1">
      <w:start w:val="1"/>
      <w:numFmt w:val="bullet"/>
      <w:lvlText w:val="o"/>
      <w:lvlJc w:val="left"/>
      <w:pPr>
        <w:ind w:left="3600" w:hanging="360"/>
      </w:pPr>
      <w:rPr>
        <w:rFonts w:ascii="Courier New" w:hAnsi="Courier New" w:cs="Courier New" w:hint="default"/>
      </w:rPr>
    </w:lvl>
    <w:lvl w:ilvl="5" w:tplc="AB382BD6" w:tentative="1">
      <w:start w:val="1"/>
      <w:numFmt w:val="bullet"/>
      <w:lvlText w:val=""/>
      <w:lvlJc w:val="left"/>
      <w:pPr>
        <w:ind w:left="4320" w:hanging="360"/>
      </w:pPr>
      <w:rPr>
        <w:rFonts w:ascii="Wingdings" w:hAnsi="Wingdings" w:hint="default"/>
      </w:rPr>
    </w:lvl>
    <w:lvl w:ilvl="6" w:tplc="20BE7850" w:tentative="1">
      <w:start w:val="1"/>
      <w:numFmt w:val="bullet"/>
      <w:lvlText w:val=""/>
      <w:lvlJc w:val="left"/>
      <w:pPr>
        <w:ind w:left="5040" w:hanging="360"/>
      </w:pPr>
      <w:rPr>
        <w:rFonts w:ascii="Symbol" w:hAnsi="Symbol" w:hint="default"/>
      </w:rPr>
    </w:lvl>
    <w:lvl w:ilvl="7" w:tplc="27FC774E" w:tentative="1">
      <w:start w:val="1"/>
      <w:numFmt w:val="bullet"/>
      <w:lvlText w:val="o"/>
      <w:lvlJc w:val="left"/>
      <w:pPr>
        <w:ind w:left="5760" w:hanging="360"/>
      </w:pPr>
      <w:rPr>
        <w:rFonts w:ascii="Courier New" w:hAnsi="Courier New" w:cs="Courier New" w:hint="default"/>
      </w:rPr>
    </w:lvl>
    <w:lvl w:ilvl="8" w:tplc="60F638C6" w:tentative="1">
      <w:start w:val="1"/>
      <w:numFmt w:val="bullet"/>
      <w:lvlText w:val=""/>
      <w:lvlJc w:val="left"/>
      <w:pPr>
        <w:ind w:left="6480" w:hanging="360"/>
      </w:pPr>
      <w:rPr>
        <w:rFonts w:ascii="Wingdings" w:hAnsi="Wingdings" w:hint="default"/>
      </w:rPr>
    </w:lvl>
  </w:abstractNum>
  <w:abstractNum w:abstractNumId="41" w15:restartNumberingAfterBreak="0">
    <w:nsid w:val="74CF792A"/>
    <w:multiLevelType w:val="hybridMultilevel"/>
    <w:tmpl w:val="071C0424"/>
    <w:lvl w:ilvl="0" w:tplc="186C30C4">
      <w:start w:val="1"/>
      <w:numFmt w:val="bullet"/>
      <w:lvlText w:val=""/>
      <w:lvlJc w:val="left"/>
      <w:pPr>
        <w:ind w:left="720" w:hanging="360"/>
      </w:pPr>
      <w:rPr>
        <w:rFonts w:ascii="Wingdings" w:hAnsi="Wingdings" w:hint="default"/>
      </w:rPr>
    </w:lvl>
    <w:lvl w:ilvl="1" w:tplc="5A66893E" w:tentative="1">
      <w:start w:val="1"/>
      <w:numFmt w:val="bullet"/>
      <w:lvlText w:val="o"/>
      <w:lvlJc w:val="left"/>
      <w:pPr>
        <w:ind w:left="1440" w:hanging="360"/>
      </w:pPr>
      <w:rPr>
        <w:rFonts w:ascii="Courier New" w:hAnsi="Courier New" w:cs="Courier New" w:hint="default"/>
      </w:rPr>
    </w:lvl>
    <w:lvl w:ilvl="2" w:tplc="7C80995A" w:tentative="1">
      <w:start w:val="1"/>
      <w:numFmt w:val="bullet"/>
      <w:lvlText w:val=""/>
      <w:lvlJc w:val="left"/>
      <w:pPr>
        <w:ind w:left="2160" w:hanging="360"/>
      </w:pPr>
      <w:rPr>
        <w:rFonts w:ascii="Wingdings" w:hAnsi="Wingdings" w:hint="default"/>
      </w:rPr>
    </w:lvl>
    <w:lvl w:ilvl="3" w:tplc="7BF61A86" w:tentative="1">
      <w:start w:val="1"/>
      <w:numFmt w:val="bullet"/>
      <w:lvlText w:val=""/>
      <w:lvlJc w:val="left"/>
      <w:pPr>
        <w:ind w:left="2880" w:hanging="360"/>
      </w:pPr>
      <w:rPr>
        <w:rFonts w:ascii="Symbol" w:hAnsi="Symbol" w:hint="default"/>
      </w:rPr>
    </w:lvl>
    <w:lvl w:ilvl="4" w:tplc="D2BC2CF4" w:tentative="1">
      <w:start w:val="1"/>
      <w:numFmt w:val="bullet"/>
      <w:lvlText w:val="o"/>
      <w:lvlJc w:val="left"/>
      <w:pPr>
        <w:ind w:left="3600" w:hanging="360"/>
      </w:pPr>
      <w:rPr>
        <w:rFonts w:ascii="Courier New" w:hAnsi="Courier New" w:cs="Courier New" w:hint="default"/>
      </w:rPr>
    </w:lvl>
    <w:lvl w:ilvl="5" w:tplc="ECDC5660" w:tentative="1">
      <w:start w:val="1"/>
      <w:numFmt w:val="bullet"/>
      <w:lvlText w:val=""/>
      <w:lvlJc w:val="left"/>
      <w:pPr>
        <w:ind w:left="4320" w:hanging="360"/>
      </w:pPr>
      <w:rPr>
        <w:rFonts w:ascii="Wingdings" w:hAnsi="Wingdings" w:hint="default"/>
      </w:rPr>
    </w:lvl>
    <w:lvl w:ilvl="6" w:tplc="2098E0AC" w:tentative="1">
      <w:start w:val="1"/>
      <w:numFmt w:val="bullet"/>
      <w:lvlText w:val=""/>
      <w:lvlJc w:val="left"/>
      <w:pPr>
        <w:ind w:left="5040" w:hanging="360"/>
      </w:pPr>
      <w:rPr>
        <w:rFonts w:ascii="Symbol" w:hAnsi="Symbol" w:hint="default"/>
      </w:rPr>
    </w:lvl>
    <w:lvl w:ilvl="7" w:tplc="BFD61A0A" w:tentative="1">
      <w:start w:val="1"/>
      <w:numFmt w:val="bullet"/>
      <w:lvlText w:val="o"/>
      <w:lvlJc w:val="left"/>
      <w:pPr>
        <w:ind w:left="5760" w:hanging="360"/>
      </w:pPr>
      <w:rPr>
        <w:rFonts w:ascii="Courier New" w:hAnsi="Courier New" w:cs="Courier New" w:hint="default"/>
      </w:rPr>
    </w:lvl>
    <w:lvl w:ilvl="8" w:tplc="799A998E" w:tentative="1">
      <w:start w:val="1"/>
      <w:numFmt w:val="bullet"/>
      <w:lvlText w:val=""/>
      <w:lvlJc w:val="left"/>
      <w:pPr>
        <w:ind w:left="6480" w:hanging="360"/>
      </w:pPr>
      <w:rPr>
        <w:rFonts w:ascii="Wingdings" w:hAnsi="Wingdings" w:hint="default"/>
      </w:rPr>
    </w:lvl>
  </w:abstractNum>
  <w:abstractNum w:abstractNumId="42" w15:restartNumberingAfterBreak="0">
    <w:nsid w:val="798F35B5"/>
    <w:multiLevelType w:val="hybridMultilevel"/>
    <w:tmpl w:val="ACEEB002"/>
    <w:lvl w:ilvl="0" w:tplc="0B424444">
      <w:start w:val="1"/>
      <w:numFmt w:val="bullet"/>
      <w:lvlText w:val=""/>
      <w:lvlJc w:val="left"/>
      <w:pPr>
        <w:ind w:left="720" w:hanging="360"/>
      </w:pPr>
      <w:rPr>
        <w:rFonts w:ascii="Wingdings" w:hAnsi="Wingdings" w:hint="default"/>
      </w:rPr>
    </w:lvl>
    <w:lvl w:ilvl="1" w:tplc="38F0A2A8" w:tentative="1">
      <w:start w:val="1"/>
      <w:numFmt w:val="bullet"/>
      <w:lvlText w:val="o"/>
      <w:lvlJc w:val="left"/>
      <w:pPr>
        <w:ind w:left="1440" w:hanging="360"/>
      </w:pPr>
      <w:rPr>
        <w:rFonts w:ascii="Courier New" w:hAnsi="Courier New" w:cs="Courier New" w:hint="default"/>
      </w:rPr>
    </w:lvl>
    <w:lvl w:ilvl="2" w:tplc="965E1DCC" w:tentative="1">
      <w:start w:val="1"/>
      <w:numFmt w:val="bullet"/>
      <w:lvlText w:val=""/>
      <w:lvlJc w:val="left"/>
      <w:pPr>
        <w:ind w:left="2160" w:hanging="360"/>
      </w:pPr>
      <w:rPr>
        <w:rFonts w:ascii="Wingdings" w:hAnsi="Wingdings" w:hint="default"/>
      </w:rPr>
    </w:lvl>
    <w:lvl w:ilvl="3" w:tplc="7AA0D978" w:tentative="1">
      <w:start w:val="1"/>
      <w:numFmt w:val="bullet"/>
      <w:lvlText w:val=""/>
      <w:lvlJc w:val="left"/>
      <w:pPr>
        <w:ind w:left="2880" w:hanging="360"/>
      </w:pPr>
      <w:rPr>
        <w:rFonts w:ascii="Symbol" w:hAnsi="Symbol" w:hint="default"/>
      </w:rPr>
    </w:lvl>
    <w:lvl w:ilvl="4" w:tplc="55422D64" w:tentative="1">
      <w:start w:val="1"/>
      <w:numFmt w:val="bullet"/>
      <w:lvlText w:val="o"/>
      <w:lvlJc w:val="left"/>
      <w:pPr>
        <w:ind w:left="3600" w:hanging="360"/>
      </w:pPr>
      <w:rPr>
        <w:rFonts w:ascii="Courier New" w:hAnsi="Courier New" w:cs="Courier New" w:hint="default"/>
      </w:rPr>
    </w:lvl>
    <w:lvl w:ilvl="5" w:tplc="B19C2488" w:tentative="1">
      <w:start w:val="1"/>
      <w:numFmt w:val="bullet"/>
      <w:lvlText w:val=""/>
      <w:lvlJc w:val="left"/>
      <w:pPr>
        <w:ind w:left="4320" w:hanging="360"/>
      </w:pPr>
      <w:rPr>
        <w:rFonts w:ascii="Wingdings" w:hAnsi="Wingdings" w:hint="default"/>
      </w:rPr>
    </w:lvl>
    <w:lvl w:ilvl="6" w:tplc="C5BC664A" w:tentative="1">
      <w:start w:val="1"/>
      <w:numFmt w:val="bullet"/>
      <w:lvlText w:val=""/>
      <w:lvlJc w:val="left"/>
      <w:pPr>
        <w:ind w:left="5040" w:hanging="360"/>
      </w:pPr>
      <w:rPr>
        <w:rFonts w:ascii="Symbol" w:hAnsi="Symbol" w:hint="default"/>
      </w:rPr>
    </w:lvl>
    <w:lvl w:ilvl="7" w:tplc="9386F346" w:tentative="1">
      <w:start w:val="1"/>
      <w:numFmt w:val="bullet"/>
      <w:lvlText w:val="o"/>
      <w:lvlJc w:val="left"/>
      <w:pPr>
        <w:ind w:left="5760" w:hanging="360"/>
      </w:pPr>
      <w:rPr>
        <w:rFonts w:ascii="Courier New" w:hAnsi="Courier New" w:cs="Courier New" w:hint="default"/>
      </w:rPr>
    </w:lvl>
    <w:lvl w:ilvl="8" w:tplc="7FBCECC6" w:tentative="1">
      <w:start w:val="1"/>
      <w:numFmt w:val="bullet"/>
      <w:lvlText w:val=""/>
      <w:lvlJc w:val="left"/>
      <w:pPr>
        <w:ind w:left="6480" w:hanging="360"/>
      </w:pPr>
      <w:rPr>
        <w:rFonts w:ascii="Wingdings" w:hAnsi="Wingdings" w:hint="default"/>
      </w:rPr>
    </w:lvl>
  </w:abstractNum>
  <w:abstractNum w:abstractNumId="43" w15:restartNumberingAfterBreak="0">
    <w:nsid w:val="7A501B29"/>
    <w:multiLevelType w:val="hybridMultilevel"/>
    <w:tmpl w:val="77D20F34"/>
    <w:lvl w:ilvl="0" w:tplc="11CE60F2">
      <w:start w:val="1"/>
      <w:numFmt w:val="bullet"/>
      <w:lvlText w:val=""/>
      <w:lvlJc w:val="left"/>
      <w:pPr>
        <w:ind w:left="720" w:hanging="360"/>
      </w:pPr>
      <w:rPr>
        <w:rFonts w:ascii="Wingdings" w:hAnsi="Wingdings" w:hint="default"/>
      </w:rPr>
    </w:lvl>
    <w:lvl w:ilvl="1" w:tplc="A034855E" w:tentative="1">
      <w:start w:val="1"/>
      <w:numFmt w:val="bullet"/>
      <w:lvlText w:val="o"/>
      <w:lvlJc w:val="left"/>
      <w:pPr>
        <w:ind w:left="1440" w:hanging="360"/>
      </w:pPr>
      <w:rPr>
        <w:rFonts w:ascii="Courier New" w:hAnsi="Courier New" w:cs="Courier New" w:hint="default"/>
      </w:rPr>
    </w:lvl>
    <w:lvl w:ilvl="2" w:tplc="07BAAAA0" w:tentative="1">
      <w:start w:val="1"/>
      <w:numFmt w:val="bullet"/>
      <w:lvlText w:val=""/>
      <w:lvlJc w:val="left"/>
      <w:pPr>
        <w:ind w:left="2160" w:hanging="360"/>
      </w:pPr>
      <w:rPr>
        <w:rFonts w:ascii="Wingdings" w:hAnsi="Wingdings" w:hint="default"/>
      </w:rPr>
    </w:lvl>
    <w:lvl w:ilvl="3" w:tplc="39189EB6" w:tentative="1">
      <w:start w:val="1"/>
      <w:numFmt w:val="bullet"/>
      <w:lvlText w:val=""/>
      <w:lvlJc w:val="left"/>
      <w:pPr>
        <w:ind w:left="2880" w:hanging="360"/>
      </w:pPr>
      <w:rPr>
        <w:rFonts w:ascii="Symbol" w:hAnsi="Symbol" w:hint="default"/>
      </w:rPr>
    </w:lvl>
    <w:lvl w:ilvl="4" w:tplc="4C0A6D14" w:tentative="1">
      <w:start w:val="1"/>
      <w:numFmt w:val="bullet"/>
      <w:lvlText w:val="o"/>
      <w:lvlJc w:val="left"/>
      <w:pPr>
        <w:ind w:left="3600" w:hanging="360"/>
      </w:pPr>
      <w:rPr>
        <w:rFonts w:ascii="Courier New" w:hAnsi="Courier New" w:cs="Courier New" w:hint="default"/>
      </w:rPr>
    </w:lvl>
    <w:lvl w:ilvl="5" w:tplc="1C52DBE2" w:tentative="1">
      <w:start w:val="1"/>
      <w:numFmt w:val="bullet"/>
      <w:lvlText w:val=""/>
      <w:lvlJc w:val="left"/>
      <w:pPr>
        <w:ind w:left="4320" w:hanging="360"/>
      </w:pPr>
      <w:rPr>
        <w:rFonts w:ascii="Wingdings" w:hAnsi="Wingdings" w:hint="default"/>
      </w:rPr>
    </w:lvl>
    <w:lvl w:ilvl="6" w:tplc="EA4E6CB4" w:tentative="1">
      <w:start w:val="1"/>
      <w:numFmt w:val="bullet"/>
      <w:lvlText w:val=""/>
      <w:lvlJc w:val="left"/>
      <w:pPr>
        <w:ind w:left="5040" w:hanging="360"/>
      </w:pPr>
      <w:rPr>
        <w:rFonts w:ascii="Symbol" w:hAnsi="Symbol" w:hint="default"/>
      </w:rPr>
    </w:lvl>
    <w:lvl w:ilvl="7" w:tplc="904AD180" w:tentative="1">
      <w:start w:val="1"/>
      <w:numFmt w:val="bullet"/>
      <w:lvlText w:val="o"/>
      <w:lvlJc w:val="left"/>
      <w:pPr>
        <w:ind w:left="5760" w:hanging="360"/>
      </w:pPr>
      <w:rPr>
        <w:rFonts w:ascii="Courier New" w:hAnsi="Courier New" w:cs="Courier New" w:hint="default"/>
      </w:rPr>
    </w:lvl>
    <w:lvl w:ilvl="8" w:tplc="C42C5056" w:tentative="1">
      <w:start w:val="1"/>
      <w:numFmt w:val="bullet"/>
      <w:lvlText w:val=""/>
      <w:lvlJc w:val="left"/>
      <w:pPr>
        <w:ind w:left="6480" w:hanging="360"/>
      </w:pPr>
      <w:rPr>
        <w:rFonts w:ascii="Wingdings" w:hAnsi="Wingdings" w:hint="default"/>
      </w:rPr>
    </w:lvl>
  </w:abstractNum>
  <w:abstractNum w:abstractNumId="44" w15:restartNumberingAfterBreak="0">
    <w:nsid w:val="7D8E0D9C"/>
    <w:multiLevelType w:val="hybridMultilevel"/>
    <w:tmpl w:val="95DEE110"/>
    <w:lvl w:ilvl="0" w:tplc="F264AE4A">
      <w:start w:val="1"/>
      <w:numFmt w:val="bullet"/>
      <w:lvlText w:val=""/>
      <w:lvlJc w:val="left"/>
      <w:pPr>
        <w:ind w:left="720" w:hanging="360"/>
      </w:pPr>
      <w:rPr>
        <w:rFonts w:ascii="Wingdings" w:hAnsi="Wingdings" w:hint="default"/>
      </w:rPr>
    </w:lvl>
    <w:lvl w:ilvl="1" w:tplc="EACC2F78" w:tentative="1">
      <w:start w:val="1"/>
      <w:numFmt w:val="bullet"/>
      <w:lvlText w:val="o"/>
      <w:lvlJc w:val="left"/>
      <w:pPr>
        <w:ind w:left="1440" w:hanging="360"/>
      </w:pPr>
      <w:rPr>
        <w:rFonts w:ascii="Courier New" w:hAnsi="Courier New" w:cs="Courier New" w:hint="default"/>
      </w:rPr>
    </w:lvl>
    <w:lvl w:ilvl="2" w:tplc="82C65302" w:tentative="1">
      <w:start w:val="1"/>
      <w:numFmt w:val="bullet"/>
      <w:lvlText w:val=""/>
      <w:lvlJc w:val="left"/>
      <w:pPr>
        <w:ind w:left="2160" w:hanging="360"/>
      </w:pPr>
      <w:rPr>
        <w:rFonts w:ascii="Wingdings" w:hAnsi="Wingdings" w:hint="default"/>
      </w:rPr>
    </w:lvl>
    <w:lvl w:ilvl="3" w:tplc="D92E56E2" w:tentative="1">
      <w:start w:val="1"/>
      <w:numFmt w:val="bullet"/>
      <w:lvlText w:val=""/>
      <w:lvlJc w:val="left"/>
      <w:pPr>
        <w:ind w:left="2880" w:hanging="360"/>
      </w:pPr>
      <w:rPr>
        <w:rFonts w:ascii="Symbol" w:hAnsi="Symbol" w:hint="default"/>
      </w:rPr>
    </w:lvl>
    <w:lvl w:ilvl="4" w:tplc="8E8CF300" w:tentative="1">
      <w:start w:val="1"/>
      <w:numFmt w:val="bullet"/>
      <w:lvlText w:val="o"/>
      <w:lvlJc w:val="left"/>
      <w:pPr>
        <w:ind w:left="3600" w:hanging="360"/>
      </w:pPr>
      <w:rPr>
        <w:rFonts w:ascii="Courier New" w:hAnsi="Courier New" w:cs="Courier New" w:hint="default"/>
      </w:rPr>
    </w:lvl>
    <w:lvl w:ilvl="5" w:tplc="F2CC3124" w:tentative="1">
      <w:start w:val="1"/>
      <w:numFmt w:val="bullet"/>
      <w:lvlText w:val=""/>
      <w:lvlJc w:val="left"/>
      <w:pPr>
        <w:ind w:left="4320" w:hanging="360"/>
      </w:pPr>
      <w:rPr>
        <w:rFonts w:ascii="Wingdings" w:hAnsi="Wingdings" w:hint="default"/>
      </w:rPr>
    </w:lvl>
    <w:lvl w:ilvl="6" w:tplc="AC52756E" w:tentative="1">
      <w:start w:val="1"/>
      <w:numFmt w:val="bullet"/>
      <w:lvlText w:val=""/>
      <w:lvlJc w:val="left"/>
      <w:pPr>
        <w:ind w:left="5040" w:hanging="360"/>
      </w:pPr>
      <w:rPr>
        <w:rFonts w:ascii="Symbol" w:hAnsi="Symbol" w:hint="default"/>
      </w:rPr>
    </w:lvl>
    <w:lvl w:ilvl="7" w:tplc="7F964362" w:tentative="1">
      <w:start w:val="1"/>
      <w:numFmt w:val="bullet"/>
      <w:lvlText w:val="o"/>
      <w:lvlJc w:val="left"/>
      <w:pPr>
        <w:ind w:left="5760" w:hanging="360"/>
      </w:pPr>
      <w:rPr>
        <w:rFonts w:ascii="Courier New" w:hAnsi="Courier New" w:cs="Courier New" w:hint="default"/>
      </w:rPr>
    </w:lvl>
    <w:lvl w:ilvl="8" w:tplc="876A8694" w:tentative="1">
      <w:start w:val="1"/>
      <w:numFmt w:val="bullet"/>
      <w:lvlText w:val=""/>
      <w:lvlJc w:val="left"/>
      <w:pPr>
        <w:ind w:left="6480" w:hanging="360"/>
      </w:pPr>
      <w:rPr>
        <w:rFonts w:ascii="Wingdings" w:hAnsi="Wingdings" w:hint="default"/>
      </w:rPr>
    </w:lvl>
  </w:abstractNum>
  <w:abstractNum w:abstractNumId="45" w15:restartNumberingAfterBreak="0">
    <w:nsid w:val="7DF03868"/>
    <w:multiLevelType w:val="hybridMultilevel"/>
    <w:tmpl w:val="50F6596C"/>
    <w:lvl w:ilvl="0" w:tplc="8E7EE42A">
      <w:start w:val="1"/>
      <w:numFmt w:val="decimal"/>
      <w:lvlText w:val="%1."/>
      <w:lvlJc w:val="left"/>
      <w:pPr>
        <w:ind w:left="720" w:hanging="360"/>
      </w:pPr>
      <w:rPr>
        <w:rFonts w:hint="default"/>
      </w:rPr>
    </w:lvl>
    <w:lvl w:ilvl="1" w:tplc="AB0A50EE" w:tentative="1">
      <w:start w:val="1"/>
      <w:numFmt w:val="bullet"/>
      <w:lvlText w:val="o"/>
      <w:lvlJc w:val="left"/>
      <w:pPr>
        <w:ind w:left="1440" w:hanging="360"/>
      </w:pPr>
      <w:rPr>
        <w:rFonts w:ascii="Courier New" w:hAnsi="Courier New" w:cs="Courier New" w:hint="default"/>
      </w:rPr>
    </w:lvl>
    <w:lvl w:ilvl="2" w:tplc="3022E782" w:tentative="1">
      <w:start w:val="1"/>
      <w:numFmt w:val="bullet"/>
      <w:lvlText w:val=""/>
      <w:lvlJc w:val="left"/>
      <w:pPr>
        <w:ind w:left="2160" w:hanging="360"/>
      </w:pPr>
      <w:rPr>
        <w:rFonts w:ascii="Wingdings" w:hAnsi="Wingdings" w:hint="default"/>
      </w:rPr>
    </w:lvl>
    <w:lvl w:ilvl="3" w:tplc="06FE8FD6" w:tentative="1">
      <w:start w:val="1"/>
      <w:numFmt w:val="bullet"/>
      <w:lvlText w:val=""/>
      <w:lvlJc w:val="left"/>
      <w:pPr>
        <w:ind w:left="2880" w:hanging="360"/>
      </w:pPr>
      <w:rPr>
        <w:rFonts w:ascii="Symbol" w:hAnsi="Symbol" w:hint="default"/>
      </w:rPr>
    </w:lvl>
    <w:lvl w:ilvl="4" w:tplc="7C821E26" w:tentative="1">
      <w:start w:val="1"/>
      <w:numFmt w:val="bullet"/>
      <w:lvlText w:val="o"/>
      <w:lvlJc w:val="left"/>
      <w:pPr>
        <w:ind w:left="3600" w:hanging="360"/>
      </w:pPr>
      <w:rPr>
        <w:rFonts w:ascii="Courier New" w:hAnsi="Courier New" w:cs="Courier New" w:hint="default"/>
      </w:rPr>
    </w:lvl>
    <w:lvl w:ilvl="5" w:tplc="1FEE3756" w:tentative="1">
      <w:start w:val="1"/>
      <w:numFmt w:val="bullet"/>
      <w:lvlText w:val=""/>
      <w:lvlJc w:val="left"/>
      <w:pPr>
        <w:ind w:left="4320" w:hanging="360"/>
      </w:pPr>
      <w:rPr>
        <w:rFonts w:ascii="Wingdings" w:hAnsi="Wingdings" w:hint="default"/>
      </w:rPr>
    </w:lvl>
    <w:lvl w:ilvl="6" w:tplc="2CC049E8" w:tentative="1">
      <w:start w:val="1"/>
      <w:numFmt w:val="bullet"/>
      <w:lvlText w:val=""/>
      <w:lvlJc w:val="left"/>
      <w:pPr>
        <w:ind w:left="5040" w:hanging="360"/>
      </w:pPr>
      <w:rPr>
        <w:rFonts w:ascii="Symbol" w:hAnsi="Symbol" w:hint="default"/>
      </w:rPr>
    </w:lvl>
    <w:lvl w:ilvl="7" w:tplc="C316B5FE" w:tentative="1">
      <w:start w:val="1"/>
      <w:numFmt w:val="bullet"/>
      <w:lvlText w:val="o"/>
      <w:lvlJc w:val="left"/>
      <w:pPr>
        <w:ind w:left="5760" w:hanging="360"/>
      </w:pPr>
      <w:rPr>
        <w:rFonts w:ascii="Courier New" w:hAnsi="Courier New" w:cs="Courier New" w:hint="default"/>
      </w:rPr>
    </w:lvl>
    <w:lvl w:ilvl="8" w:tplc="4E269AC2" w:tentative="1">
      <w:start w:val="1"/>
      <w:numFmt w:val="bullet"/>
      <w:lvlText w:val=""/>
      <w:lvlJc w:val="left"/>
      <w:pPr>
        <w:ind w:left="6480" w:hanging="360"/>
      </w:pPr>
      <w:rPr>
        <w:rFonts w:ascii="Wingdings" w:hAnsi="Wingdings" w:hint="default"/>
      </w:rPr>
    </w:lvl>
  </w:abstractNum>
  <w:abstractNum w:abstractNumId="46" w15:restartNumberingAfterBreak="0">
    <w:nsid w:val="7E8D406B"/>
    <w:multiLevelType w:val="hybridMultilevel"/>
    <w:tmpl w:val="0F9637E2"/>
    <w:lvl w:ilvl="0" w:tplc="AEACAFB0">
      <w:start w:val="1"/>
      <w:numFmt w:val="bullet"/>
      <w:lvlText w:val=""/>
      <w:lvlJc w:val="left"/>
      <w:pPr>
        <w:ind w:left="720" w:hanging="360"/>
      </w:pPr>
      <w:rPr>
        <w:rFonts w:ascii="Wingdings" w:hAnsi="Wingdings" w:hint="default"/>
      </w:rPr>
    </w:lvl>
    <w:lvl w:ilvl="1" w:tplc="8CA2B990" w:tentative="1">
      <w:start w:val="1"/>
      <w:numFmt w:val="bullet"/>
      <w:lvlText w:val="o"/>
      <w:lvlJc w:val="left"/>
      <w:pPr>
        <w:ind w:left="1440" w:hanging="360"/>
      </w:pPr>
      <w:rPr>
        <w:rFonts w:ascii="Courier New" w:hAnsi="Courier New" w:cs="Courier New" w:hint="default"/>
      </w:rPr>
    </w:lvl>
    <w:lvl w:ilvl="2" w:tplc="652818BA" w:tentative="1">
      <w:start w:val="1"/>
      <w:numFmt w:val="bullet"/>
      <w:lvlText w:val=""/>
      <w:lvlJc w:val="left"/>
      <w:pPr>
        <w:ind w:left="2160" w:hanging="360"/>
      </w:pPr>
      <w:rPr>
        <w:rFonts w:ascii="Wingdings" w:hAnsi="Wingdings" w:hint="default"/>
      </w:rPr>
    </w:lvl>
    <w:lvl w:ilvl="3" w:tplc="F04C4280" w:tentative="1">
      <w:start w:val="1"/>
      <w:numFmt w:val="bullet"/>
      <w:lvlText w:val=""/>
      <w:lvlJc w:val="left"/>
      <w:pPr>
        <w:ind w:left="2880" w:hanging="360"/>
      </w:pPr>
      <w:rPr>
        <w:rFonts w:ascii="Symbol" w:hAnsi="Symbol" w:hint="default"/>
      </w:rPr>
    </w:lvl>
    <w:lvl w:ilvl="4" w:tplc="912E3046" w:tentative="1">
      <w:start w:val="1"/>
      <w:numFmt w:val="bullet"/>
      <w:lvlText w:val="o"/>
      <w:lvlJc w:val="left"/>
      <w:pPr>
        <w:ind w:left="3600" w:hanging="360"/>
      </w:pPr>
      <w:rPr>
        <w:rFonts w:ascii="Courier New" w:hAnsi="Courier New" w:cs="Courier New" w:hint="default"/>
      </w:rPr>
    </w:lvl>
    <w:lvl w:ilvl="5" w:tplc="7D3A9808" w:tentative="1">
      <w:start w:val="1"/>
      <w:numFmt w:val="bullet"/>
      <w:lvlText w:val=""/>
      <w:lvlJc w:val="left"/>
      <w:pPr>
        <w:ind w:left="4320" w:hanging="360"/>
      </w:pPr>
      <w:rPr>
        <w:rFonts w:ascii="Wingdings" w:hAnsi="Wingdings" w:hint="default"/>
      </w:rPr>
    </w:lvl>
    <w:lvl w:ilvl="6" w:tplc="CE949A5A" w:tentative="1">
      <w:start w:val="1"/>
      <w:numFmt w:val="bullet"/>
      <w:lvlText w:val=""/>
      <w:lvlJc w:val="left"/>
      <w:pPr>
        <w:ind w:left="5040" w:hanging="360"/>
      </w:pPr>
      <w:rPr>
        <w:rFonts w:ascii="Symbol" w:hAnsi="Symbol" w:hint="default"/>
      </w:rPr>
    </w:lvl>
    <w:lvl w:ilvl="7" w:tplc="01C0873C" w:tentative="1">
      <w:start w:val="1"/>
      <w:numFmt w:val="bullet"/>
      <w:lvlText w:val="o"/>
      <w:lvlJc w:val="left"/>
      <w:pPr>
        <w:ind w:left="5760" w:hanging="360"/>
      </w:pPr>
      <w:rPr>
        <w:rFonts w:ascii="Courier New" w:hAnsi="Courier New" w:cs="Courier New" w:hint="default"/>
      </w:rPr>
    </w:lvl>
    <w:lvl w:ilvl="8" w:tplc="8606FC6C"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31"/>
  </w:num>
  <w:num w:numId="4">
    <w:abstractNumId w:val="13"/>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7"/>
  </w:num>
  <w:num w:numId="10">
    <w:abstractNumId w:val="40"/>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6"/>
  </w:num>
  <w:num w:numId="15">
    <w:abstractNumId w:val="11"/>
  </w:num>
  <w:num w:numId="16">
    <w:abstractNumId w:val="27"/>
  </w:num>
  <w:num w:numId="17">
    <w:abstractNumId w:val="37"/>
  </w:num>
  <w:num w:numId="18">
    <w:abstractNumId w:val="43"/>
  </w:num>
  <w:num w:numId="19">
    <w:abstractNumId w:val="15"/>
  </w:num>
  <w:num w:numId="20">
    <w:abstractNumId w:val="42"/>
  </w:num>
  <w:num w:numId="21">
    <w:abstractNumId w:val="28"/>
  </w:num>
  <w:num w:numId="22">
    <w:abstractNumId w:val="6"/>
  </w:num>
  <w:num w:numId="23">
    <w:abstractNumId w:val="0"/>
  </w:num>
  <w:num w:numId="24">
    <w:abstractNumId w:val="20"/>
  </w:num>
  <w:num w:numId="25">
    <w:abstractNumId w:val="22"/>
  </w:num>
  <w:num w:numId="26">
    <w:abstractNumId w:val="3"/>
  </w:num>
  <w:num w:numId="27">
    <w:abstractNumId w:val="33"/>
  </w:num>
  <w:num w:numId="28">
    <w:abstractNumId w:val="34"/>
  </w:num>
  <w:num w:numId="29">
    <w:abstractNumId w:val="4"/>
  </w:num>
  <w:num w:numId="30">
    <w:abstractNumId w:val="35"/>
  </w:num>
  <w:num w:numId="31">
    <w:abstractNumId w:val="18"/>
  </w:num>
  <w:num w:numId="32">
    <w:abstractNumId w:val="12"/>
  </w:num>
  <w:num w:numId="33">
    <w:abstractNumId w:val="36"/>
  </w:num>
  <w:num w:numId="34">
    <w:abstractNumId w:val="2"/>
  </w:num>
  <w:num w:numId="35">
    <w:abstractNumId w:val="19"/>
  </w:num>
  <w:num w:numId="36">
    <w:abstractNumId w:val="32"/>
  </w:num>
  <w:num w:numId="37">
    <w:abstractNumId w:val="9"/>
  </w:num>
  <w:num w:numId="38">
    <w:abstractNumId w:val="44"/>
  </w:num>
  <w:num w:numId="39">
    <w:abstractNumId w:val="41"/>
  </w:num>
  <w:num w:numId="40">
    <w:abstractNumId w:val="21"/>
  </w:num>
  <w:num w:numId="41">
    <w:abstractNumId w:val="30"/>
  </w:num>
  <w:num w:numId="42">
    <w:abstractNumId w:val="38"/>
  </w:num>
  <w:num w:numId="43">
    <w:abstractNumId w:val="29"/>
  </w:num>
  <w:num w:numId="44">
    <w:abstractNumId w:val="8"/>
  </w:num>
  <w:num w:numId="45">
    <w:abstractNumId w:val="5"/>
  </w:num>
  <w:num w:numId="46">
    <w:abstractNumId w:val="45"/>
  </w:num>
  <w:num w:numId="47">
    <w:abstractNumId w:val="10"/>
  </w:num>
  <w:num w:numId="48">
    <w:abstractNumId w:val="46"/>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37"/>
    <w:rsid w:val="000C1B67"/>
    <w:rsid w:val="002639ED"/>
    <w:rsid w:val="004D5326"/>
    <w:rsid w:val="004E167B"/>
    <w:rsid w:val="00522402"/>
    <w:rsid w:val="00553AD8"/>
    <w:rsid w:val="00596E40"/>
    <w:rsid w:val="005C5CBF"/>
    <w:rsid w:val="00A56BFE"/>
    <w:rsid w:val="00AF5628"/>
    <w:rsid w:val="00C865A2"/>
    <w:rsid w:val="00D01334"/>
    <w:rsid w:val="00DC0137"/>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15480-EBEC-4058-BC8B-4EB66A31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40" w:lineRule="auto"/>
    </w:pPr>
    <w:rPr>
      <w:rFonts w:ascii="Arial" w:eastAsia="Times New Roman" w:hAnsi="Arial" w:cs="Times New Roman"/>
      <w:szCs w:val="20"/>
      <w:lang w:val="en-US"/>
    </w:rPr>
  </w:style>
  <w:style w:type="paragraph" w:styleId="Kop1">
    <w:name w:val="heading 1"/>
    <w:basedOn w:val="Standaard"/>
    <w:next w:val="Standaard"/>
    <w:link w:val="Kop1Char"/>
    <w:qFormat/>
    <w:pPr>
      <w:keepNext/>
      <w:numPr>
        <w:numId w:val="11"/>
      </w:numPr>
      <w:overflowPunct w:val="0"/>
      <w:autoSpaceDE w:val="0"/>
      <w:autoSpaceDN w:val="0"/>
      <w:adjustRightInd w:val="0"/>
      <w:spacing w:before="240" w:after="120" w:line="276" w:lineRule="auto"/>
      <w:jc w:val="both"/>
      <w:textAlignment w:val="baseline"/>
      <w:outlineLvl w:val="0"/>
    </w:pPr>
    <w:rPr>
      <w:rFonts w:ascii="Times New Roman" w:eastAsia="STZhongsong" w:hAnsi="Times New Roman"/>
      <w:b/>
      <w:bCs/>
      <w:caps/>
      <w:lang w:val="en-GB" w:eastAsia="zh-CN"/>
    </w:rPr>
  </w:style>
  <w:style w:type="paragraph" w:styleId="Kop2">
    <w:name w:val="heading 2"/>
    <w:basedOn w:val="Standaard"/>
    <w:next w:val="Standaard"/>
    <w:link w:val="Kop2Char"/>
    <w:qFormat/>
    <w:pPr>
      <w:numPr>
        <w:ilvl w:val="1"/>
        <w:numId w:val="11"/>
      </w:numPr>
      <w:adjustRightInd w:val="0"/>
      <w:spacing w:before="360" w:after="240" w:line="276" w:lineRule="auto"/>
      <w:jc w:val="both"/>
      <w:outlineLvl w:val="1"/>
    </w:pPr>
    <w:rPr>
      <w:rFonts w:ascii="Times New Roman" w:eastAsia="STZhongsong" w:hAnsi="Times New Roman"/>
      <w:b/>
      <w:lang w:val="en-GB" w:eastAsia="zh-CN"/>
    </w:rPr>
  </w:style>
  <w:style w:type="paragraph" w:styleId="Kop3">
    <w:name w:val="heading 3"/>
    <w:aliases w:val="3,31,32,33,34,35,KJL:2nd Level,h3,h31,h32,h33,h34,h35,sub section header,sub-sub,sub-sub1,sub-sub2,sub-sub3,sub-sub4"/>
    <w:basedOn w:val="Standaard"/>
    <w:next w:val="Standaard"/>
    <w:link w:val="Kop3Char"/>
    <w:qFormat/>
    <w:pPr>
      <w:keepNext/>
      <w:numPr>
        <w:ilvl w:val="2"/>
        <w:numId w:val="1"/>
      </w:numPr>
      <w:pBdr>
        <w:left w:val="single" w:sz="4" w:space="5" w:color="auto"/>
      </w:pBdr>
      <w:outlineLvl w:val="2"/>
    </w:pPr>
    <w:rPr>
      <w:rFonts w:ascii="Century Gothic" w:hAnsi="Century Gothic"/>
      <w:i/>
    </w:rPr>
  </w:style>
  <w:style w:type="paragraph" w:styleId="Kop4">
    <w:name w:val="heading 4"/>
    <w:basedOn w:val="Standaard"/>
    <w:next w:val="Standaard"/>
    <w:link w:val="Kop4Char"/>
    <w:qFormat/>
    <w:pPr>
      <w:keepNext/>
      <w:numPr>
        <w:ilvl w:val="3"/>
        <w:numId w:val="1"/>
      </w:numPr>
      <w:tabs>
        <w:tab w:val="center" w:pos="317"/>
      </w:tabs>
      <w:suppressAutoHyphens/>
      <w:spacing w:before="90"/>
      <w:jc w:val="center"/>
      <w:outlineLvl w:val="3"/>
    </w:pPr>
    <w:rPr>
      <w:spacing w:val="-2"/>
      <w:sz w:val="18"/>
    </w:rPr>
  </w:style>
  <w:style w:type="paragraph" w:styleId="Kop5">
    <w:name w:val="heading 5"/>
    <w:basedOn w:val="Standaard"/>
    <w:next w:val="Standaard"/>
    <w:link w:val="Kop5Char"/>
    <w:qFormat/>
    <w:pPr>
      <w:keepNext/>
      <w:tabs>
        <w:tab w:val="num" w:pos="0"/>
      </w:tabs>
      <w:adjustRightInd w:val="0"/>
      <w:spacing w:before="120" w:after="240"/>
      <w:jc w:val="center"/>
      <w:outlineLvl w:val="4"/>
    </w:pPr>
    <w:rPr>
      <w:rFonts w:ascii="Times New Roman" w:eastAsia="STZhongsong" w:hAnsi="Times New Roman"/>
      <w:b/>
      <w:caps/>
      <w:lang w:val="en-GB" w:eastAsia="zh-CN"/>
    </w:rPr>
  </w:style>
  <w:style w:type="paragraph" w:styleId="Kop6">
    <w:name w:val="heading 6"/>
    <w:basedOn w:val="Standaard"/>
    <w:next w:val="Standaard"/>
    <w:link w:val="Kop6Char"/>
    <w:qFormat/>
    <w:pPr>
      <w:numPr>
        <w:ilvl w:val="5"/>
        <w:numId w:val="1"/>
      </w:numPr>
      <w:spacing w:before="240" w:after="60"/>
      <w:outlineLvl w:val="5"/>
    </w:pPr>
    <w:rPr>
      <w:rFonts w:ascii="Times New Roman" w:hAnsi="Times New Roman"/>
      <w:b/>
      <w:bCs/>
      <w:szCs w:val="22"/>
    </w:rPr>
  </w:style>
  <w:style w:type="paragraph" w:styleId="Kop7">
    <w:name w:val="heading 7"/>
    <w:basedOn w:val="Standaard"/>
    <w:next w:val="Standaard"/>
    <w:link w:val="Kop7Char"/>
    <w:qFormat/>
    <w:pPr>
      <w:numPr>
        <w:ilvl w:val="6"/>
        <w:numId w:val="1"/>
      </w:numPr>
      <w:spacing w:before="240" w:after="60"/>
      <w:outlineLvl w:val="6"/>
    </w:pPr>
    <w:rPr>
      <w:rFonts w:ascii="Times New Roman" w:hAnsi="Times New Roman"/>
      <w:sz w:val="24"/>
      <w:szCs w:val="24"/>
    </w:rPr>
  </w:style>
  <w:style w:type="paragraph" w:styleId="Kop8">
    <w:name w:val="heading 8"/>
    <w:basedOn w:val="Standaard"/>
    <w:next w:val="Standaard"/>
    <w:link w:val="Kop8Char"/>
    <w:qFormat/>
    <w:pPr>
      <w:numPr>
        <w:ilvl w:val="7"/>
        <w:numId w:val="1"/>
      </w:numPr>
      <w:spacing w:before="240" w:after="60"/>
      <w:outlineLvl w:val="7"/>
    </w:pPr>
    <w:rPr>
      <w:rFonts w:ascii="Times New Roman" w:hAnsi="Times New Roman"/>
      <w:i/>
      <w:iCs/>
      <w:sz w:val="24"/>
      <w:szCs w:val="24"/>
    </w:rPr>
  </w:style>
  <w:style w:type="paragraph" w:styleId="Kop9">
    <w:name w:val="heading 9"/>
    <w:basedOn w:val="Standaard"/>
    <w:next w:val="Standaard"/>
    <w:link w:val="Kop9Char"/>
    <w:qFormat/>
    <w:pPr>
      <w:numPr>
        <w:ilvl w:val="8"/>
        <w:numId w:val="1"/>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Pr>
      <w:rFonts w:ascii="Times New Roman" w:eastAsia="STZhongsong" w:hAnsi="Times New Roman" w:cs="Times New Roman"/>
      <w:b/>
      <w:bCs/>
      <w:caps/>
      <w:szCs w:val="20"/>
      <w:lang w:val="en-GB" w:eastAsia="zh-CN"/>
    </w:rPr>
  </w:style>
  <w:style w:type="character" w:customStyle="1" w:styleId="Kop2Char">
    <w:name w:val="Kop 2 Char"/>
    <w:basedOn w:val="Standaardalinea-lettertype"/>
    <w:link w:val="Kop2"/>
    <w:rPr>
      <w:rFonts w:ascii="Times New Roman" w:eastAsia="STZhongsong" w:hAnsi="Times New Roman" w:cs="Times New Roman"/>
      <w:b/>
      <w:szCs w:val="20"/>
      <w:lang w:val="en-GB" w:eastAsia="zh-CN"/>
    </w:rPr>
  </w:style>
  <w:style w:type="character" w:customStyle="1" w:styleId="Kop3Char">
    <w:name w:val="Kop 3 Char"/>
    <w:aliases w:val="3 Char,31 Char,32 Char,33 Char,34 Char,35 Char,KJL:2nd Level Char,h3 Char,h31 Char,h32 Char,h33 Char,h34 Char,h35 Char,sub section header Char,sub-sub Char,sub-sub1 Char,sub-sub2 Char,sub-sub3 Char,sub-sub4 Char"/>
    <w:basedOn w:val="Standaardalinea-lettertype"/>
    <w:link w:val="Kop3"/>
    <w:rPr>
      <w:rFonts w:ascii="Century Gothic" w:eastAsia="Times New Roman" w:hAnsi="Century Gothic" w:cs="Times New Roman"/>
      <w:i/>
      <w:szCs w:val="20"/>
      <w:lang w:val="en-US"/>
    </w:rPr>
  </w:style>
  <w:style w:type="character" w:customStyle="1" w:styleId="Kop4Char">
    <w:name w:val="Kop 4 Char"/>
    <w:basedOn w:val="Standaardalinea-lettertype"/>
    <w:link w:val="Kop4"/>
    <w:rPr>
      <w:rFonts w:ascii="Arial" w:eastAsia="Times New Roman" w:hAnsi="Arial" w:cs="Times New Roman"/>
      <w:spacing w:val="-2"/>
      <w:sz w:val="18"/>
      <w:szCs w:val="20"/>
      <w:lang w:val="en-US"/>
    </w:rPr>
  </w:style>
  <w:style w:type="character" w:customStyle="1" w:styleId="Kop5Char">
    <w:name w:val="Kop 5 Char"/>
    <w:basedOn w:val="Standaardalinea-lettertype"/>
    <w:link w:val="Kop5"/>
    <w:rPr>
      <w:rFonts w:ascii="Times New Roman" w:eastAsia="STZhongsong" w:hAnsi="Times New Roman" w:cs="Times New Roman"/>
      <w:b/>
      <w:caps/>
      <w:szCs w:val="20"/>
      <w:lang w:val="en-GB" w:eastAsia="zh-CN"/>
    </w:rPr>
  </w:style>
  <w:style w:type="character" w:customStyle="1" w:styleId="Kop6Char">
    <w:name w:val="Kop 6 Char"/>
    <w:basedOn w:val="Standaardalinea-lettertype"/>
    <w:link w:val="Kop6"/>
    <w:rPr>
      <w:rFonts w:ascii="Times New Roman" w:eastAsia="Times New Roman" w:hAnsi="Times New Roman" w:cs="Times New Roman"/>
      <w:b/>
      <w:bCs/>
      <w:lang w:val="en-US"/>
    </w:rPr>
  </w:style>
  <w:style w:type="character" w:customStyle="1" w:styleId="Kop7Char">
    <w:name w:val="Kop 7 Char"/>
    <w:basedOn w:val="Standaardalinea-lettertype"/>
    <w:link w:val="Kop7"/>
    <w:rPr>
      <w:rFonts w:ascii="Times New Roman" w:eastAsia="Times New Roman" w:hAnsi="Times New Roman" w:cs="Times New Roman"/>
      <w:sz w:val="24"/>
      <w:szCs w:val="24"/>
      <w:lang w:val="en-US"/>
    </w:rPr>
  </w:style>
  <w:style w:type="character" w:customStyle="1" w:styleId="Kop8Char">
    <w:name w:val="Kop 8 Char"/>
    <w:basedOn w:val="Standaardalinea-lettertype"/>
    <w:link w:val="Kop8"/>
    <w:rPr>
      <w:rFonts w:ascii="Times New Roman" w:eastAsia="Times New Roman" w:hAnsi="Times New Roman" w:cs="Times New Roman"/>
      <w:i/>
      <w:iCs/>
      <w:sz w:val="24"/>
      <w:szCs w:val="24"/>
      <w:lang w:val="en-US"/>
    </w:rPr>
  </w:style>
  <w:style w:type="character" w:customStyle="1" w:styleId="Kop9Char">
    <w:name w:val="Kop 9 Char"/>
    <w:basedOn w:val="Standaardalinea-lettertype"/>
    <w:link w:val="Kop9"/>
    <w:rPr>
      <w:rFonts w:ascii="Arial" w:eastAsia="Times New Roman" w:hAnsi="Arial" w:cs="Arial"/>
      <w:lang w:val="en-US"/>
    </w:rPr>
  </w:style>
  <w:style w:type="paragraph" w:styleId="Koptekst">
    <w:name w:val="header"/>
    <w:basedOn w:val="Standaard"/>
    <w:link w:val="KoptekstChar"/>
    <w:uiPriority w:val="99"/>
    <w:pPr>
      <w:tabs>
        <w:tab w:val="center" w:pos="4320"/>
        <w:tab w:val="right" w:pos="8640"/>
      </w:tabs>
    </w:pPr>
  </w:style>
  <w:style w:type="character" w:customStyle="1" w:styleId="KoptekstChar">
    <w:name w:val="Koptekst Char"/>
    <w:basedOn w:val="Standaardalinea-lettertype"/>
    <w:link w:val="Koptekst"/>
    <w:uiPriority w:val="99"/>
    <w:rPr>
      <w:rFonts w:ascii="Arial" w:eastAsia="Times New Roman" w:hAnsi="Arial" w:cs="Times New Roman"/>
      <w:szCs w:val="20"/>
      <w:lang w:val="en-US"/>
    </w:rPr>
  </w:style>
  <w:style w:type="paragraph" w:styleId="Voettekst">
    <w:name w:val="footer"/>
    <w:basedOn w:val="Standaard"/>
    <w:link w:val="VoettekstChar"/>
    <w:uiPriority w:val="99"/>
    <w:pPr>
      <w:tabs>
        <w:tab w:val="center" w:pos="4320"/>
        <w:tab w:val="right" w:pos="8640"/>
      </w:tabs>
    </w:pPr>
  </w:style>
  <w:style w:type="character" w:customStyle="1" w:styleId="VoettekstChar">
    <w:name w:val="Voettekst Char"/>
    <w:basedOn w:val="Standaardalinea-lettertype"/>
    <w:link w:val="Voettekst"/>
    <w:uiPriority w:val="99"/>
    <w:rPr>
      <w:rFonts w:ascii="Arial" w:eastAsia="Times New Roman" w:hAnsi="Arial" w:cs="Times New Roman"/>
      <w:szCs w:val="20"/>
      <w:lang w:val="en-US"/>
    </w:rPr>
  </w:style>
  <w:style w:type="paragraph" w:styleId="Plattetekstinspringen">
    <w:name w:val="Body Text Indent"/>
    <w:basedOn w:val="Standaard"/>
    <w:link w:val="PlattetekstinspringenChar"/>
    <w:pPr>
      <w:ind w:left="360"/>
    </w:pPr>
    <w:rPr>
      <w:rFonts w:ascii="Comic Sans MS" w:hAnsi="Comic Sans MS"/>
    </w:rPr>
  </w:style>
  <w:style w:type="character" w:customStyle="1" w:styleId="PlattetekstinspringenChar">
    <w:name w:val="Platte tekst inspringen Char"/>
    <w:basedOn w:val="Standaardalinea-lettertype"/>
    <w:link w:val="Plattetekstinspringen"/>
    <w:rPr>
      <w:rFonts w:ascii="Comic Sans MS" w:eastAsia="Times New Roman" w:hAnsi="Comic Sans MS" w:cs="Times New Roman"/>
      <w:szCs w:val="20"/>
      <w:lang w:val="en-US"/>
    </w:rPr>
  </w:style>
  <w:style w:type="paragraph" w:styleId="Plattetekstinspringen2">
    <w:name w:val="Body Text Indent 2"/>
    <w:basedOn w:val="Standaard"/>
    <w:link w:val="Plattetekstinspringen2Char"/>
    <w:pPr>
      <w:ind w:left="720" w:hanging="720"/>
    </w:pPr>
    <w:rPr>
      <w:rFonts w:ascii="Century Gothic" w:hAnsi="Century Gothic"/>
    </w:rPr>
  </w:style>
  <w:style w:type="character" w:customStyle="1" w:styleId="Plattetekstinspringen2Char">
    <w:name w:val="Platte tekst inspringen 2 Char"/>
    <w:basedOn w:val="Standaardalinea-lettertype"/>
    <w:link w:val="Plattetekstinspringen2"/>
    <w:rPr>
      <w:rFonts w:ascii="Century Gothic" w:eastAsia="Times New Roman" w:hAnsi="Century Gothic" w:cs="Times New Roman"/>
      <w:szCs w:val="20"/>
      <w:lang w:val="en-US"/>
    </w:rPr>
  </w:style>
  <w:style w:type="paragraph" w:styleId="Plattetekstinspringen3">
    <w:name w:val="Body Text Indent 3"/>
    <w:basedOn w:val="Standaard"/>
    <w:link w:val="Plattetekstinspringen3Char"/>
    <w:pPr>
      <w:ind w:left="1440"/>
    </w:pPr>
    <w:rPr>
      <w:rFonts w:ascii="Century Gothic" w:hAnsi="Century Gothic"/>
    </w:rPr>
  </w:style>
  <w:style w:type="character" w:customStyle="1" w:styleId="Plattetekstinspringen3Char">
    <w:name w:val="Platte tekst inspringen 3 Char"/>
    <w:basedOn w:val="Standaardalinea-lettertype"/>
    <w:link w:val="Plattetekstinspringen3"/>
    <w:rPr>
      <w:rFonts w:ascii="Century Gothic" w:eastAsia="Times New Roman" w:hAnsi="Century Gothic" w:cs="Times New Roman"/>
      <w:szCs w:val="20"/>
      <w:lang w:val="en-US"/>
    </w:rPr>
  </w:style>
  <w:style w:type="character" w:styleId="Paginanummer">
    <w:name w:val="page number"/>
    <w:basedOn w:val="Standaardalinea-lettertype"/>
  </w:style>
  <w:style w:type="table" w:styleId="Tabelraster">
    <w:name w:val="Table Grid"/>
    <w:aliases w:val="Table Grid ISO"/>
    <w:basedOn w:val="Standaardtabel"/>
    <w:uiPriority w:val="59"/>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OHEAD">
    <w:name w:val="ISO HEAD"/>
    <w:next w:val="ISOCLAUSE"/>
    <w:pPr>
      <w:pBdr>
        <w:top w:val="single" w:sz="4" w:space="6" w:color="auto"/>
        <w:left w:val="single" w:sz="4" w:space="4" w:color="auto"/>
        <w:bottom w:val="single" w:sz="4" w:space="6" w:color="auto"/>
        <w:right w:val="single" w:sz="4" w:space="4" w:color="auto"/>
      </w:pBdr>
      <w:spacing w:after="0" w:line="240" w:lineRule="auto"/>
      <w:ind w:left="3200" w:hanging="3200"/>
    </w:pPr>
    <w:rPr>
      <w:rFonts w:ascii="Arial" w:eastAsia="Times New Roman" w:hAnsi="Arial" w:cs="Arial"/>
      <w:lang w:val="en-US"/>
    </w:rPr>
  </w:style>
  <w:style w:type="paragraph" w:customStyle="1" w:styleId="ISOCLAUSE">
    <w:name w:val="ISO CLAUSE"/>
    <w:pPr>
      <w:widowControl w:val="0"/>
      <w:tabs>
        <w:tab w:val="left" w:pos="720"/>
      </w:tabs>
      <w:overflowPunct w:val="0"/>
      <w:autoSpaceDE w:val="0"/>
      <w:autoSpaceDN w:val="0"/>
      <w:adjustRightInd w:val="0"/>
      <w:spacing w:before="60" w:after="144" w:line="240" w:lineRule="auto"/>
      <w:ind w:right="720" w:hanging="720"/>
      <w:textAlignment w:val="baseline"/>
    </w:pPr>
    <w:rPr>
      <w:rFonts w:ascii="Times New Roman" w:eastAsia="Times New Roman" w:hAnsi="Times New Roman" w:cs="Times New Roman"/>
      <w:sz w:val="24"/>
      <w:szCs w:val="24"/>
      <w:lang w:val="en-US"/>
    </w:rPr>
  </w:style>
  <w:style w:type="paragraph" w:customStyle="1" w:styleId="ISOBULLET">
    <w:name w:val="ISO BULLET"/>
    <w:basedOn w:val="ISOCLAUSE"/>
    <w:pPr>
      <w:spacing w:after="72"/>
      <w:ind w:right="936" w:hanging="216"/>
    </w:pPr>
  </w:style>
  <w:style w:type="character" w:customStyle="1" w:styleId="ISOCOMMENT">
    <w:name w:val="ISO COMMENT"/>
    <w:rPr>
      <w:rFonts w:ascii="Times New Roman" w:hAnsi="Times New Roman"/>
      <w:i/>
      <w:iCs/>
      <w:noProof w:val="0"/>
      <w:color w:val="0000FF"/>
      <w:sz w:val="20"/>
      <w:szCs w:val="20"/>
      <w:lang w:val="en-US"/>
    </w:rPr>
  </w:style>
  <w:style w:type="paragraph" w:styleId="Ballontekst">
    <w:name w:val="Balloon Text"/>
    <w:basedOn w:val="Standaard"/>
    <w:link w:val="BallontekstChar"/>
    <w:semiHidden/>
    <w:rPr>
      <w:rFonts w:ascii="Tahoma" w:hAnsi="Tahoma" w:cs="Tahoma"/>
      <w:sz w:val="16"/>
      <w:szCs w:val="16"/>
    </w:rPr>
  </w:style>
  <w:style w:type="character" w:customStyle="1" w:styleId="BallontekstChar">
    <w:name w:val="Ballontekst Char"/>
    <w:basedOn w:val="Standaardalinea-lettertype"/>
    <w:link w:val="Ballontekst"/>
    <w:semiHidden/>
    <w:rPr>
      <w:rFonts w:ascii="Tahoma" w:eastAsia="Times New Roman" w:hAnsi="Tahoma" w:cs="Tahoma"/>
      <w:sz w:val="16"/>
      <w:szCs w:val="16"/>
      <w:lang w:val="en-US"/>
    </w:rPr>
  </w:style>
  <w:style w:type="character" w:styleId="Intensieveverwijzing">
    <w:name w:val="Intense Reference"/>
    <w:uiPriority w:val="32"/>
    <w:qFormat/>
    <w:rPr>
      <w:b/>
      <w:bCs/>
      <w:smallCaps/>
      <w:color w:val="C0504D"/>
      <w:spacing w:val="5"/>
      <w:u w:val="single"/>
    </w:rPr>
  </w:style>
  <w:style w:type="character" w:styleId="Nadruk">
    <w:name w:val="Emphasis"/>
    <w:qFormat/>
    <w:rPr>
      <w:i/>
      <w:iCs/>
    </w:rPr>
  </w:style>
  <w:style w:type="paragraph" w:styleId="Lijstalinea">
    <w:name w:val="List Paragraph"/>
    <w:basedOn w:val="Standaard"/>
    <w:uiPriority w:val="34"/>
    <w:qFormat/>
    <w:pPr>
      <w:ind w:left="720"/>
    </w:pPr>
  </w:style>
  <w:style w:type="paragraph" w:customStyle="1" w:styleId="NoIndent3">
    <w:name w:val="No. Indent 3"/>
    <w:pPr>
      <w:widowControl w:val="0"/>
      <w:spacing w:after="0" w:line="240" w:lineRule="auto"/>
      <w:ind w:left="2160" w:hanging="720"/>
      <w:jc w:val="both"/>
    </w:pPr>
    <w:rPr>
      <w:rFonts w:ascii="Times New Roman" w:eastAsia="Times New Roman" w:hAnsi="Times New Roman" w:cs="Times New Roman"/>
      <w:color w:val="000000"/>
      <w:szCs w:val="20"/>
      <w:lang w:val="en-US"/>
    </w:rPr>
  </w:style>
  <w:style w:type="paragraph" w:customStyle="1" w:styleId="NoIndent2">
    <w:name w:val="No. Indent 2"/>
    <w:pPr>
      <w:widowControl w:val="0"/>
      <w:spacing w:after="0" w:line="240" w:lineRule="auto"/>
      <w:ind w:left="1440" w:hanging="720"/>
      <w:jc w:val="both"/>
    </w:pPr>
    <w:rPr>
      <w:rFonts w:ascii="Times New Roman" w:eastAsia="Times New Roman" w:hAnsi="Times New Roman" w:cs="Times New Roman"/>
      <w:color w:val="000000"/>
      <w:szCs w:val="20"/>
      <w:lang w:val="en-US"/>
    </w:rPr>
  </w:style>
  <w:style w:type="paragraph" w:customStyle="1" w:styleId="ParaIndent1">
    <w:name w:val="Para Indent 1"/>
    <w:pPr>
      <w:widowControl w:val="0"/>
      <w:spacing w:after="0" w:line="240" w:lineRule="auto"/>
      <w:ind w:left="720"/>
      <w:jc w:val="both"/>
    </w:pPr>
    <w:rPr>
      <w:rFonts w:ascii="Times New Roman" w:eastAsia="Times New Roman" w:hAnsi="Times New Roman" w:cs="Times New Roman"/>
      <w:color w:val="000000"/>
      <w:szCs w:val="20"/>
      <w:lang w:val="en-US"/>
    </w:rPr>
  </w:style>
  <w:style w:type="paragraph" w:customStyle="1" w:styleId="DefaultText">
    <w:name w:val="Default Text"/>
    <w:basedOn w:val="Standaard"/>
    <w:pPr>
      <w:overflowPunct w:val="0"/>
      <w:autoSpaceDE w:val="0"/>
      <w:autoSpaceDN w:val="0"/>
      <w:adjustRightInd w:val="0"/>
      <w:jc w:val="both"/>
      <w:textAlignment w:val="baseline"/>
    </w:pPr>
    <w:rPr>
      <w:lang w:val="en-GB"/>
    </w:rPr>
  </w:style>
  <w:style w:type="paragraph" w:customStyle="1" w:styleId="ParaIndent2">
    <w:name w:val="Para Indent 2"/>
    <w:pPr>
      <w:widowControl w:val="0"/>
      <w:spacing w:after="0" w:line="240" w:lineRule="auto"/>
      <w:ind w:left="1440"/>
      <w:jc w:val="both"/>
    </w:pPr>
    <w:rPr>
      <w:rFonts w:ascii="Times New Roman" w:eastAsia="Times New Roman" w:hAnsi="Times New Roman" w:cs="Times New Roman"/>
      <w:color w:val="000000"/>
      <w:szCs w:val="20"/>
      <w:lang w:val="en-US"/>
    </w:rPr>
  </w:style>
  <w:style w:type="paragraph" w:styleId="Normaalweb">
    <w:name w:val="Normal (Web)"/>
    <w:basedOn w:val="Standaard"/>
    <w:uiPriority w:val="99"/>
    <w:unhideWhenUsed/>
    <w:pPr>
      <w:spacing w:before="100" w:beforeAutospacing="1" w:after="100" w:afterAutospacing="1"/>
    </w:pPr>
    <w:rPr>
      <w:sz w:val="24"/>
      <w:szCs w:val="24"/>
    </w:rPr>
  </w:style>
  <w:style w:type="paragraph" w:styleId="Titel">
    <w:name w:val="Title"/>
    <w:basedOn w:val="Standaard"/>
    <w:link w:val="TitelChar"/>
    <w:qFormat/>
    <w:pPr>
      <w:jc w:val="center"/>
    </w:pPr>
    <w:rPr>
      <w:rFonts w:cs="Traditional Arabic"/>
      <w:b/>
      <w:bCs/>
      <w:sz w:val="36"/>
    </w:rPr>
  </w:style>
  <w:style w:type="character" w:customStyle="1" w:styleId="TitelChar">
    <w:name w:val="Titel Char"/>
    <w:basedOn w:val="Standaardalinea-lettertype"/>
    <w:link w:val="Titel"/>
    <w:rPr>
      <w:rFonts w:ascii="Arial" w:eastAsia="Times New Roman" w:hAnsi="Arial" w:cs="Traditional Arabic"/>
      <w:b/>
      <w:bCs/>
      <w:sz w:val="36"/>
      <w:szCs w:val="20"/>
      <w:lang w:val="en-US"/>
    </w:rPr>
  </w:style>
  <w:style w:type="paragraph" w:customStyle="1" w:styleId="MavimRelation">
    <w:name w:val="MavimRelation"/>
    <w:basedOn w:val="Standaard"/>
    <w:pPr>
      <w:jc w:val="center"/>
    </w:pPr>
    <w:rPr>
      <w:rFonts w:cs="Arial"/>
      <w:sz w:val="16"/>
      <w:szCs w:val="22"/>
    </w:rPr>
  </w:style>
  <w:style w:type="paragraph" w:customStyle="1" w:styleId="MavimFillIn">
    <w:name w:val="MavimFillIn"/>
    <w:basedOn w:val="Standaard"/>
    <w:pPr>
      <w:jc w:val="center"/>
    </w:pPr>
    <w:rPr>
      <w:rFonts w:cs="Arial"/>
      <w:szCs w:val="22"/>
    </w:rPr>
  </w:style>
  <w:style w:type="paragraph" w:customStyle="1" w:styleId="MavimDispatch">
    <w:name w:val="MavimDispatch"/>
    <w:basedOn w:val="Standaard"/>
    <w:pPr>
      <w:jc w:val="center"/>
    </w:pPr>
    <w:rPr>
      <w:rFonts w:cs="Arial"/>
      <w:szCs w:val="22"/>
    </w:rPr>
  </w:style>
  <w:style w:type="paragraph" w:customStyle="1" w:styleId="MavimPicture">
    <w:name w:val="MavimPicture"/>
    <w:basedOn w:val="Standaard"/>
    <w:next w:val="Standaard"/>
    <w:pPr>
      <w:jc w:val="center"/>
    </w:pPr>
    <w:rPr>
      <w:rFonts w:cs="Arial"/>
      <w:szCs w:val="22"/>
    </w:rPr>
  </w:style>
  <w:style w:type="paragraph" w:customStyle="1" w:styleId="MavimPicturePronto">
    <w:name w:val="MavimPicturePronto"/>
    <w:basedOn w:val="Standaard"/>
    <w:next w:val="Standaard"/>
    <w:pPr>
      <w:pageBreakBefore/>
      <w:pBdr>
        <w:top w:val="single" w:sz="4" w:space="1" w:color="auto"/>
        <w:left w:val="single" w:sz="4" w:space="4" w:color="auto"/>
        <w:bottom w:val="single" w:sz="4" w:space="1" w:color="auto"/>
        <w:right w:val="single" w:sz="4" w:space="4" w:color="auto"/>
      </w:pBdr>
      <w:spacing w:after="120"/>
      <w:jc w:val="center"/>
    </w:pPr>
    <w:rPr>
      <w:rFonts w:cs="Arial"/>
      <w:szCs w:val="22"/>
    </w:rPr>
  </w:style>
  <w:style w:type="paragraph" w:customStyle="1" w:styleId="StyleBoldCenteredTopSinglesolidlineAuto05ptLinew">
    <w:name w:val="Style Bold Centered Top: (Single solid line Auto  0.5 pt Line w..."/>
    <w:basedOn w:val="Standaard"/>
    <w:pPr>
      <w:pBdr>
        <w:top w:val="single" w:sz="4" w:space="6" w:color="auto"/>
        <w:left w:val="single" w:sz="4" w:space="4" w:color="auto"/>
        <w:bottom w:val="single" w:sz="4" w:space="6" w:color="auto"/>
        <w:right w:val="single" w:sz="4" w:space="4" w:color="auto"/>
      </w:pBdr>
      <w:ind w:left="567"/>
      <w:jc w:val="center"/>
    </w:pPr>
    <w:rPr>
      <w:b/>
      <w:bCs/>
    </w:rPr>
  </w:style>
  <w:style w:type="paragraph" w:styleId="Standaardinspringing">
    <w:name w:val="Normal Indent"/>
    <w:basedOn w:val="Standaard"/>
    <w:pPr>
      <w:tabs>
        <w:tab w:val="left" w:pos="851"/>
        <w:tab w:val="left" w:pos="1418"/>
      </w:tabs>
      <w:ind w:left="851"/>
      <w:jc w:val="both"/>
    </w:pPr>
    <w:rPr>
      <w:rFonts w:ascii="Frutiger 55 Roman" w:hAnsi="Frutiger 55 Roman" w:cs="Traditional Arabic"/>
      <w:sz w:val="20"/>
      <w:szCs w:val="28"/>
      <w:lang w:val="en-GB"/>
    </w:rPr>
  </w:style>
  <w:style w:type="paragraph" w:customStyle="1" w:styleId="NormalHiddentext">
    <w:name w:val="Normal Hidden text"/>
    <w:basedOn w:val="Standaardinspringing"/>
    <w:rPr>
      <w:vanish/>
      <w:color w:val="000080"/>
    </w:rPr>
  </w:style>
  <w:style w:type="paragraph" w:styleId="Plattetekst2">
    <w:name w:val="Body Text 2"/>
    <w:basedOn w:val="Standaard"/>
    <w:link w:val="Plattetekst2Char"/>
    <w:pPr>
      <w:tabs>
        <w:tab w:val="left" w:pos="709"/>
        <w:tab w:val="left" w:pos="2410"/>
      </w:tabs>
      <w:ind w:left="720"/>
    </w:pPr>
    <w:rPr>
      <w:sz w:val="20"/>
      <w:lang w:val="en-GB" w:eastAsia="en-GB"/>
    </w:rPr>
  </w:style>
  <w:style w:type="character" w:customStyle="1" w:styleId="Plattetekst2Char">
    <w:name w:val="Platte tekst 2 Char"/>
    <w:basedOn w:val="Standaardalinea-lettertype"/>
    <w:link w:val="Plattetekst2"/>
    <w:rPr>
      <w:rFonts w:ascii="Arial" w:eastAsia="Times New Roman" w:hAnsi="Arial" w:cs="Times New Roman"/>
      <w:sz w:val="20"/>
      <w:szCs w:val="20"/>
      <w:lang w:val="en-GB" w:eastAsia="en-GB"/>
    </w:rPr>
  </w:style>
  <w:style w:type="character" w:styleId="Verwijzingopmerking">
    <w:name w:val="annotation reference"/>
    <w:uiPriority w:val="99"/>
    <w:rPr>
      <w:sz w:val="16"/>
      <w:szCs w:val="16"/>
    </w:rPr>
  </w:style>
  <w:style w:type="paragraph" w:styleId="Tekstopmerking">
    <w:name w:val="annotation text"/>
    <w:basedOn w:val="Standaard"/>
    <w:link w:val="TekstopmerkingChar"/>
    <w:uiPriority w:val="99"/>
    <w:rPr>
      <w:sz w:val="20"/>
    </w:rPr>
  </w:style>
  <w:style w:type="character" w:customStyle="1" w:styleId="TekstopmerkingChar">
    <w:name w:val="Tekst opmerking Char"/>
    <w:basedOn w:val="Standaardalinea-lettertype"/>
    <w:link w:val="Tekstopmerking"/>
    <w:uiPriority w:val="99"/>
    <w:rPr>
      <w:rFonts w:ascii="Arial" w:eastAsia="Times New Roman" w:hAnsi="Arial" w:cs="Times New Roman"/>
      <w:sz w:val="20"/>
      <w:szCs w:val="20"/>
      <w:lang w:val="en-US"/>
    </w:rPr>
  </w:style>
  <w:style w:type="paragraph" w:styleId="Onderwerpvanopmerking">
    <w:name w:val="annotation subject"/>
    <w:basedOn w:val="Tekstopmerking"/>
    <w:next w:val="Tekstopmerking"/>
    <w:link w:val="OnderwerpvanopmerkingChar"/>
    <w:rPr>
      <w:b/>
      <w:bCs/>
    </w:rPr>
  </w:style>
  <w:style w:type="character" w:customStyle="1" w:styleId="OnderwerpvanopmerkingChar">
    <w:name w:val="Onderwerp van opmerking Char"/>
    <w:basedOn w:val="TekstopmerkingChar"/>
    <w:link w:val="Onderwerpvanopmerking"/>
    <w:rPr>
      <w:rFonts w:ascii="Arial" w:eastAsia="Times New Roman" w:hAnsi="Arial" w:cs="Times New Roman"/>
      <w:b/>
      <w:bCs/>
      <w:sz w:val="20"/>
      <w:szCs w:val="20"/>
      <w:lang w:val="en-US"/>
    </w:rPr>
  </w:style>
  <w:style w:type="table" w:customStyle="1" w:styleId="Style1">
    <w:name w:val="Style1"/>
    <w:basedOn w:val="Standaardtabel"/>
    <w:uiPriority w:val="99"/>
    <w:pPr>
      <w:spacing w:after="0" w:line="240" w:lineRule="auto"/>
    </w:pPr>
    <w:rPr>
      <w:rFonts w:ascii="Calibri" w:eastAsia="Calibri" w:hAnsi="Calibri" w:cs="Times New Roman"/>
    </w:rPr>
    <w:tblPr>
      <w:tblStyleRowBandSize w:val="1"/>
      <w:tblStyleColBandSize w:val="1"/>
    </w:tblPr>
    <w:tblStylePr w:type="firstRow">
      <w:rPr>
        <w:color w:val="FFFFFF"/>
      </w:rPr>
      <w:tblPr/>
      <w:tcPr>
        <w:tcBorders>
          <w:top w:val="nil"/>
          <w:left w:val="nil"/>
          <w:bottom w:val="nil"/>
          <w:right w:val="nil"/>
          <w:insideH w:val="nil"/>
          <w:insideV w:val="nil"/>
          <w:tl2br w:val="nil"/>
          <w:tr2bl w:val="nil"/>
        </w:tcBorders>
        <w:shd w:val="clear" w:color="auto" w:fill="00B0F0"/>
      </w:tcPr>
    </w:tblStylePr>
    <w:tblStylePr w:type="band1Vert">
      <w:tblPr/>
      <w:tcPr>
        <w:tcBorders>
          <w:top w:val="single" w:sz="4" w:space="0" w:color="BFBFBF"/>
          <w:left w:val="single" w:sz="4" w:space="0" w:color="BFBFBF"/>
          <w:bottom w:val="single" w:sz="4" w:space="0" w:color="BFBFBF"/>
          <w:right w:val="single" w:sz="4" w:space="0" w:color="BFBFBF"/>
          <w:insideH w:val="nil"/>
          <w:insideV w:val="nil"/>
          <w:tl2br w:val="nil"/>
          <w:tr2bl w:val="nil"/>
        </w:tcBorders>
      </w:tcPr>
    </w:tblStylePr>
    <w:tblStylePr w:type="band1Horz">
      <w:tblPr/>
      <w:tcPr>
        <w:tcBorders>
          <w:top w:val="single" w:sz="4" w:space="0" w:color="BFBFBF"/>
          <w:left w:val="single" w:sz="4" w:space="0" w:color="BFBFBF"/>
          <w:bottom w:val="single" w:sz="4" w:space="0" w:color="BFBFBF"/>
          <w:right w:val="single" w:sz="4" w:space="0" w:color="BFBFBF"/>
          <w:insideH w:val="nil"/>
          <w:insideV w:val="single" w:sz="4" w:space="0" w:color="BFBFBF"/>
          <w:tl2br w:val="nil"/>
          <w:tr2bl w:val="nil"/>
        </w:tcBorders>
        <w:shd w:val="clear" w:color="auto" w:fill="EEECE1"/>
      </w:tcPr>
    </w:tblStylePr>
    <w:tblStylePr w:type="band2Horz">
      <w:tblPr/>
      <w:tcPr>
        <w:tcBorders>
          <w:top w:val="single" w:sz="4" w:space="0" w:color="BFBFBF"/>
          <w:left w:val="single" w:sz="4" w:space="0" w:color="BFBFBF"/>
          <w:bottom w:val="single" w:sz="4" w:space="0" w:color="BFBFBF"/>
          <w:right w:val="single" w:sz="4" w:space="0" w:color="BFBFBF"/>
          <w:insideH w:val="nil"/>
          <w:insideV w:val="single" w:sz="4" w:space="0" w:color="BFBFBF"/>
          <w:tl2br w:val="nil"/>
          <w:tr2bl w:val="nil"/>
        </w:tcBorders>
      </w:tcPr>
    </w:tblStylePr>
  </w:style>
  <w:style w:type="paragraph" w:styleId="Revisie">
    <w:name w:val="Revision"/>
    <w:hidden/>
    <w:uiPriority w:val="99"/>
    <w:semiHidden/>
    <w:pPr>
      <w:spacing w:after="0" w:line="240" w:lineRule="auto"/>
    </w:pPr>
    <w:rPr>
      <w:rFonts w:ascii="Arial" w:eastAsia="Times New Roman" w:hAnsi="Arial" w:cs="Times New Roman"/>
      <w:szCs w:val="20"/>
      <w:lang w:val="en-US"/>
    </w:rPr>
  </w:style>
  <w:style w:type="character" w:styleId="Hyperlink">
    <w:name w:val="Hyperlink"/>
    <w:uiPriority w:val="99"/>
    <w:rPr>
      <w:rFonts w:ascii="Times New Roman" w:hAnsi="Times New Roman"/>
      <w:color w:val="5998C9"/>
      <w:sz w:val="22"/>
      <w:u w:val="single"/>
      <w:lang w:val="en-US"/>
    </w:rPr>
  </w:style>
  <w:style w:type="paragraph" w:styleId="Plattetekst">
    <w:name w:val="Body Text"/>
    <w:basedOn w:val="Standaard"/>
    <w:link w:val="PlattetekstChar"/>
    <w:unhideWhenUsed/>
    <w:pPr>
      <w:spacing w:after="120"/>
    </w:pPr>
  </w:style>
  <w:style w:type="character" w:customStyle="1" w:styleId="PlattetekstChar">
    <w:name w:val="Platte tekst Char"/>
    <w:basedOn w:val="Standaardalinea-lettertype"/>
    <w:link w:val="Plattetekst"/>
    <w:rPr>
      <w:rFonts w:ascii="Arial" w:eastAsia="Times New Roman" w:hAnsi="Arial" w:cs="Times New Roman"/>
      <w:szCs w:val="20"/>
      <w:lang w:val="en-US"/>
    </w:rPr>
  </w:style>
  <w:style w:type="paragraph" w:styleId="Voetnoottekst">
    <w:name w:val="footnote text"/>
    <w:basedOn w:val="Standaard"/>
    <w:link w:val="VoetnoottekstChar"/>
    <w:uiPriority w:val="99"/>
    <w:semiHidden/>
    <w:unhideWhenUsed/>
    <w:pPr>
      <w:spacing w:after="200" w:line="276" w:lineRule="auto"/>
    </w:pPr>
    <w:rPr>
      <w:rFonts w:ascii="Calibri" w:eastAsia="Calibri" w:hAnsi="Calibri"/>
      <w:sz w:val="20"/>
      <w:lang w:val="nl-BE"/>
    </w:rPr>
  </w:style>
  <w:style w:type="character" w:customStyle="1" w:styleId="VoetnoottekstChar">
    <w:name w:val="Voetnoottekst Char"/>
    <w:basedOn w:val="Standaardalinea-lettertype"/>
    <w:link w:val="Voetnoottekst"/>
    <w:uiPriority w:val="99"/>
    <w:semiHidden/>
    <w:rPr>
      <w:rFonts w:ascii="Calibri" w:eastAsia="Calibri" w:hAnsi="Calibri" w:cs="Times New Roman"/>
      <w:sz w:val="20"/>
      <w:szCs w:val="20"/>
      <w:lang w:val="nl-BE"/>
    </w:rPr>
  </w:style>
  <w:style w:type="character" w:styleId="Voetnootmarkering">
    <w:name w:val="footnote reference"/>
    <w:uiPriority w:val="99"/>
    <w:semiHidden/>
    <w:unhideWhenUsed/>
    <w:rPr>
      <w:vertAlign w:val="superscript"/>
    </w:rPr>
  </w:style>
  <w:style w:type="paragraph" w:customStyle="1" w:styleId="Body">
    <w:name w:val="Body"/>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FF3C5-6CC8-42FB-B32C-F5E73FC1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9767F68B</Template>
  <TotalTime>0</TotalTime>
  <Pages>21</Pages>
  <Words>5865</Words>
  <Characters>32259</Characters>
  <Application>Microsoft Office Word</Application>
  <DocSecurity>4</DocSecurity>
  <Lines>268</Lines>
  <Paragraphs>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DLA Piper</Company>
  <LinksUpToDate>false</LinksUpToDate>
  <CharactersWithSpaces>38048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DLAPiper</dc:creator>
  <cp:lastModifiedBy>Iris Leerdam</cp:lastModifiedBy>
  <cp:revision>2</cp:revision>
  <cp:lastPrinted>2017-09-30T16:14:00Z</cp:lastPrinted>
  <dcterms:created xsi:type="dcterms:W3CDTF">2018-06-08T11:02:00Z</dcterms:created>
  <dcterms:modified xsi:type="dcterms:W3CDTF">2018-06-08T11:02:00Z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9907edeb-e41f-44f7-8cde-05c5d6859d17</vt:lpwstr>
  </property>
</Properties>
</file>