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60D6" w14:textId="5CC7E80A" w:rsidR="00A5635F" w:rsidRPr="00704CEE" w:rsidRDefault="00704CEE" w:rsidP="00A5635F">
      <w:pPr>
        <w:spacing w:after="0"/>
        <w:outlineLvl w:val="0"/>
        <w:rPr>
          <w:rFonts w:ascii="Avenir Next" w:eastAsiaTheme="minorEastAsia" w:hAnsi="Avenir Next" w:cstheme="majorHAnsi"/>
          <w:color w:val="000000"/>
          <w:sz w:val="24"/>
          <w:szCs w:val="24"/>
          <w:lang w:val="en-US"/>
        </w:rPr>
      </w:pPr>
      <w:r w:rsidRPr="00704CEE">
        <w:rPr>
          <w:rFonts w:ascii="Avenir Next" w:eastAsiaTheme="minorEastAsia" w:hAnsi="Avenir Next" w:cstheme="majorHAnsi"/>
          <w:bCs/>
          <w:color w:val="000000"/>
          <w:lang w:val="en-US"/>
        </w:rPr>
        <w:t>Press Release</w:t>
      </w:r>
      <w:r w:rsidR="006A7C4C">
        <w:rPr>
          <w:rFonts w:ascii="Avenir Next" w:eastAsiaTheme="minorEastAsia" w:hAnsi="Avenir Next" w:cstheme="majorHAnsi"/>
          <w:bCs/>
          <w:color w:val="000000"/>
          <w:lang w:val="en-US"/>
        </w:rPr>
        <w:t xml:space="preserve"> for immediate release</w:t>
      </w:r>
    </w:p>
    <w:p w14:paraId="4D61AF7C" w14:textId="77777777" w:rsidR="00A5635F" w:rsidRPr="009D3C72" w:rsidRDefault="00A5635F" w:rsidP="00A5635F">
      <w:pPr>
        <w:spacing w:after="0"/>
        <w:rPr>
          <w:rFonts w:asciiTheme="majorHAnsi" w:eastAsiaTheme="minorEastAsia" w:hAnsiTheme="majorHAnsi" w:cstheme="majorHAnsi"/>
          <w:color w:val="000000"/>
          <w:sz w:val="24"/>
          <w:szCs w:val="24"/>
          <w:lang w:val="en-US"/>
        </w:rPr>
      </w:pPr>
      <w:r w:rsidRPr="00704CEE">
        <w:rPr>
          <w:rFonts w:ascii="Avenir Next" w:eastAsiaTheme="minorEastAsia" w:hAnsi="Avenir Next" w:cstheme="majorHAnsi"/>
          <w:b/>
          <w:bCs/>
          <w:color w:val="000000"/>
          <w:lang w:val="en-US"/>
        </w:rPr>
        <w:t> </w:t>
      </w:r>
    </w:p>
    <w:p w14:paraId="52574036" w14:textId="77777777" w:rsidR="00704CEE" w:rsidRPr="009D3C72" w:rsidRDefault="00704CEE" w:rsidP="00704CEE">
      <w:pPr>
        <w:rPr>
          <w:rFonts w:asciiTheme="majorHAnsi" w:hAnsiTheme="majorHAnsi" w:cstheme="majorHAnsi"/>
          <w:b/>
          <w:bCs/>
          <w:color w:val="000000"/>
          <w:sz w:val="26"/>
          <w:szCs w:val="26"/>
          <w:lang w:val="en-US"/>
        </w:rPr>
      </w:pPr>
      <w:r w:rsidRPr="009D3C72">
        <w:rPr>
          <w:rFonts w:asciiTheme="majorHAnsi" w:hAnsiTheme="majorHAnsi" w:cstheme="majorHAnsi"/>
          <w:b/>
          <w:bCs/>
          <w:color w:val="000000"/>
          <w:sz w:val="26"/>
          <w:szCs w:val="26"/>
          <w:lang w:val="en-US"/>
        </w:rPr>
        <w:t>Antwerp H1: Rough Market Thrives with Double Digit Growth, Outperforms 2019</w:t>
      </w:r>
    </w:p>
    <w:p w14:paraId="5A4AEBEE" w14:textId="2FE80C27" w:rsidR="00704CEE" w:rsidRPr="009D3C72" w:rsidRDefault="00704CEE" w:rsidP="00704CEE">
      <w:pPr>
        <w:rPr>
          <w:rFonts w:asciiTheme="majorHAnsi" w:hAnsiTheme="majorHAnsi" w:cstheme="majorHAnsi"/>
          <w:color w:val="000000"/>
          <w:sz w:val="21"/>
          <w:szCs w:val="21"/>
          <w:lang w:val="en-US"/>
        </w:rPr>
      </w:pPr>
      <w:r w:rsidRPr="009D3C72">
        <w:rPr>
          <w:rFonts w:asciiTheme="majorHAnsi" w:hAnsiTheme="majorHAnsi" w:cstheme="majorHAnsi"/>
          <w:color w:val="000000"/>
          <w:sz w:val="21"/>
          <w:szCs w:val="21"/>
          <w:lang w:val="en-US"/>
        </w:rPr>
        <w:t xml:space="preserve">Antwerp, July 16, 2021. </w:t>
      </w:r>
      <w:hyperlink r:id="rId6" w:history="1">
        <w:r w:rsidRPr="006A7C4C">
          <w:rPr>
            <w:rStyle w:val="Hyperlink"/>
            <w:rFonts w:asciiTheme="majorHAnsi" w:hAnsiTheme="majorHAnsi" w:cstheme="majorHAnsi"/>
            <w:sz w:val="21"/>
            <w:szCs w:val="21"/>
            <w:lang w:val="en-US"/>
          </w:rPr>
          <w:t>Figures on the trade in Antwerp</w:t>
        </w:r>
      </w:hyperlink>
      <w:r w:rsidRPr="009D3C72">
        <w:rPr>
          <w:rFonts w:asciiTheme="majorHAnsi" w:hAnsiTheme="majorHAnsi" w:cstheme="majorHAnsi"/>
          <w:color w:val="000000"/>
          <w:sz w:val="21"/>
          <w:szCs w:val="21"/>
          <w:lang w:val="en-US"/>
        </w:rPr>
        <w:t xml:space="preserve"> in the first six months of the year demonstrate the city is back on track of the pre-pandemic upturn seen in the first few months of 2020, outperforming 2019 figures on rough trade with double digit growth.</w:t>
      </w:r>
      <w:r w:rsidRPr="009D3C72">
        <w:rPr>
          <w:rStyle w:val="apple-converted-space"/>
          <w:rFonts w:asciiTheme="majorHAnsi" w:hAnsiTheme="majorHAnsi" w:cstheme="majorHAnsi"/>
          <w:color w:val="000000"/>
          <w:sz w:val="21"/>
          <w:szCs w:val="21"/>
          <w:lang w:val="en-US"/>
        </w:rPr>
        <w:t> </w:t>
      </w:r>
      <w:r w:rsidRPr="009D3C72">
        <w:rPr>
          <w:rFonts w:asciiTheme="majorHAnsi" w:hAnsiTheme="majorHAnsi" w:cstheme="majorHAnsi"/>
          <w:color w:val="000000"/>
          <w:sz w:val="21"/>
          <w:szCs w:val="21"/>
          <w:lang w:val="en-US"/>
        </w:rPr>
        <w:t>Polished trade, still suffering from the lack of trade shows and the effects of the pandemic in India, shows encouraging signs of recovering to normal levels.</w:t>
      </w:r>
    </w:p>
    <w:p w14:paraId="3876B496" w14:textId="068044CE" w:rsidR="00704CEE" w:rsidRPr="009D3C72" w:rsidRDefault="00704CEE" w:rsidP="00704CEE">
      <w:pPr>
        <w:rPr>
          <w:rFonts w:asciiTheme="majorHAnsi" w:hAnsiTheme="majorHAnsi" w:cstheme="majorHAnsi"/>
          <w:color w:val="000000"/>
          <w:sz w:val="21"/>
          <w:szCs w:val="21"/>
          <w:lang w:val="en-US"/>
        </w:rPr>
      </w:pPr>
      <w:r w:rsidRPr="009D3C72">
        <w:rPr>
          <w:rFonts w:asciiTheme="majorHAnsi" w:hAnsiTheme="majorHAnsi" w:cstheme="majorHAnsi"/>
          <w:color w:val="000000"/>
          <w:sz w:val="21"/>
          <w:szCs w:val="21"/>
          <w:lang w:val="en-US"/>
        </w:rPr>
        <w:t xml:space="preserve">Compared to the same period in 2019, in terms of total value of traded rough diamonds, Antwerp records a +11% increase to US$10,4bn and a 7% jump in terms of volume to 99m ct. </w:t>
      </w:r>
      <w:r w:rsidRPr="009D3C72">
        <w:rPr>
          <w:rFonts w:asciiTheme="majorHAnsi" w:hAnsiTheme="majorHAnsi" w:cstheme="majorHAnsi"/>
          <w:color w:val="000000"/>
          <w:sz w:val="21"/>
          <w:szCs w:val="21"/>
          <w:lang w:val="en-US"/>
        </w:rPr>
        <w:t xml:space="preserve">Demonstrating a strong rough market, apart from the regular influx of rough diamonds via contract sales from major miners, </w:t>
      </w:r>
      <w:r w:rsidRPr="009D3C72">
        <w:rPr>
          <w:rFonts w:asciiTheme="majorHAnsi" w:hAnsiTheme="majorHAnsi" w:cstheme="majorHAnsi"/>
          <w:color w:val="000000"/>
          <w:sz w:val="21"/>
          <w:szCs w:val="21"/>
          <w:lang w:val="en-US"/>
        </w:rPr>
        <w:t xml:space="preserve">Antwerp hosted more than 75 diamond tenders in </w:t>
      </w:r>
      <w:r w:rsidRPr="009D3C72">
        <w:rPr>
          <w:rFonts w:asciiTheme="majorHAnsi" w:hAnsiTheme="majorHAnsi" w:cstheme="majorHAnsi"/>
          <w:color w:val="000000"/>
          <w:sz w:val="21"/>
          <w:szCs w:val="21"/>
          <w:lang w:val="en-US"/>
        </w:rPr>
        <w:t>the first six months of the year</w:t>
      </w:r>
      <w:r w:rsidRPr="009D3C72">
        <w:rPr>
          <w:rFonts w:asciiTheme="majorHAnsi" w:hAnsiTheme="majorHAnsi" w:cstheme="majorHAnsi"/>
          <w:color w:val="000000"/>
          <w:sz w:val="21"/>
          <w:szCs w:val="21"/>
          <w:lang w:val="en-US"/>
        </w:rPr>
        <w:t xml:space="preserve">, boosted by strong rough prices and the city’s </w:t>
      </w:r>
      <w:r w:rsidRPr="009D3C72">
        <w:rPr>
          <w:rFonts w:asciiTheme="majorHAnsi" w:hAnsiTheme="majorHAnsi" w:cstheme="majorHAnsi"/>
          <w:color w:val="000000"/>
          <w:sz w:val="21"/>
          <w:szCs w:val="21"/>
          <w:lang w:val="en-US"/>
        </w:rPr>
        <w:t xml:space="preserve">unrivalled </w:t>
      </w:r>
      <w:r w:rsidRPr="009D3C72">
        <w:rPr>
          <w:rFonts w:asciiTheme="majorHAnsi" w:hAnsiTheme="majorHAnsi" w:cstheme="majorHAnsi"/>
          <w:color w:val="000000"/>
          <w:sz w:val="21"/>
          <w:szCs w:val="21"/>
          <w:lang w:val="en-US"/>
        </w:rPr>
        <w:t xml:space="preserve">critical mass of buyers and sellers. Karen </w:t>
      </w:r>
      <w:proofErr w:type="spellStart"/>
      <w:r w:rsidRPr="009D3C72">
        <w:rPr>
          <w:rFonts w:asciiTheme="majorHAnsi" w:hAnsiTheme="majorHAnsi" w:cstheme="majorHAnsi"/>
          <w:color w:val="000000"/>
          <w:sz w:val="21"/>
          <w:szCs w:val="21"/>
          <w:lang w:val="en-US"/>
        </w:rPr>
        <w:t>Rentmeesters</w:t>
      </w:r>
      <w:proofErr w:type="spellEnd"/>
      <w:r w:rsidRPr="009D3C72">
        <w:rPr>
          <w:rFonts w:asciiTheme="majorHAnsi" w:hAnsiTheme="majorHAnsi" w:cstheme="majorHAnsi"/>
          <w:color w:val="000000"/>
          <w:sz w:val="21"/>
          <w:szCs w:val="21"/>
          <w:lang w:val="en-US"/>
        </w:rPr>
        <w:t xml:space="preserve">, Senior Manager Industry Relations; “Despite the lingering constraints of the pandemic, with second and third waves in many places around the world, Antwerp has proven to be </w:t>
      </w:r>
      <w:proofErr w:type="gramStart"/>
      <w:r w:rsidRPr="009D3C72">
        <w:rPr>
          <w:rFonts w:asciiTheme="majorHAnsi" w:hAnsiTheme="majorHAnsi" w:cstheme="majorHAnsi"/>
          <w:color w:val="000000"/>
          <w:sz w:val="21"/>
          <w:szCs w:val="21"/>
          <w:lang w:val="en-US"/>
        </w:rPr>
        <w:t>a safe haven</w:t>
      </w:r>
      <w:proofErr w:type="gramEnd"/>
      <w:r w:rsidRPr="009D3C72">
        <w:rPr>
          <w:rFonts w:asciiTheme="majorHAnsi" w:hAnsiTheme="majorHAnsi" w:cstheme="majorHAnsi"/>
          <w:color w:val="000000"/>
          <w:sz w:val="21"/>
          <w:szCs w:val="21"/>
          <w:lang w:val="en-US"/>
        </w:rPr>
        <w:t xml:space="preserve"> for producers to sell their rough, where they can achieve consistent, high value for their goods. It is no surprise that, while competing hubs were forced to cancel tenders, new supply of rough found its way to Antwerp, and continues to be sold here, demonstrated by very strong rough import figures and a busy market.”</w:t>
      </w:r>
    </w:p>
    <w:p w14:paraId="7731210F" w14:textId="3AE86460" w:rsidR="00704CEE" w:rsidRPr="009D3C72" w:rsidRDefault="00704CEE" w:rsidP="00704CEE">
      <w:pPr>
        <w:rPr>
          <w:rFonts w:asciiTheme="majorHAnsi" w:hAnsiTheme="majorHAnsi" w:cstheme="majorHAnsi"/>
          <w:color w:val="000000"/>
          <w:sz w:val="21"/>
          <w:szCs w:val="21"/>
          <w:lang w:val="en-US"/>
        </w:rPr>
      </w:pPr>
      <w:r w:rsidRPr="009D3C72">
        <w:rPr>
          <w:rFonts w:asciiTheme="majorHAnsi" w:hAnsiTheme="majorHAnsi" w:cstheme="majorHAnsi"/>
          <w:color w:val="000000"/>
          <w:sz w:val="21"/>
          <w:szCs w:val="21"/>
          <w:lang w:val="en-US"/>
        </w:rPr>
        <w:t xml:space="preserve">In H1, Antwerp imported US$5bn worth of rough diamonds, compared to US$2.7bn in H1 of the pandemic year 2020 and US$4.3bn in 2019, up nearly 15% y-o-y comparing 2021 with the last “normal” year 2019.  In terms of volume, imports jumped from 32m </w:t>
      </w:r>
      <w:proofErr w:type="spellStart"/>
      <w:r w:rsidRPr="009D3C72">
        <w:rPr>
          <w:rFonts w:asciiTheme="majorHAnsi" w:hAnsiTheme="majorHAnsi" w:cstheme="majorHAnsi"/>
          <w:color w:val="000000"/>
          <w:sz w:val="21"/>
          <w:szCs w:val="21"/>
          <w:lang w:val="en-US"/>
        </w:rPr>
        <w:t>ct</w:t>
      </w:r>
      <w:proofErr w:type="spellEnd"/>
      <w:r w:rsidRPr="009D3C72">
        <w:rPr>
          <w:rFonts w:asciiTheme="majorHAnsi" w:hAnsiTheme="majorHAnsi" w:cstheme="majorHAnsi"/>
          <w:color w:val="000000"/>
          <w:sz w:val="21"/>
          <w:szCs w:val="21"/>
          <w:lang w:val="en-US"/>
        </w:rPr>
        <w:t xml:space="preserve"> in the same period in 2020 and 40m </w:t>
      </w:r>
      <w:proofErr w:type="spellStart"/>
      <w:r w:rsidRPr="009D3C72">
        <w:rPr>
          <w:rFonts w:asciiTheme="majorHAnsi" w:hAnsiTheme="majorHAnsi" w:cstheme="majorHAnsi"/>
          <w:color w:val="000000"/>
          <w:sz w:val="21"/>
          <w:szCs w:val="21"/>
          <w:lang w:val="en-US"/>
        </w:rPr>
        <w:t>ct</w:t>
      </w:r>
      <w:proofErr w:type="spellEnd"/>
      <w:r w:rsidRPr="009D3C72">
        <w:rPr>
          <w:rFonts w:asciiTheme="majorHAnsi" w:hAnsiTheme="majorHAnsi" w:cstheme="majorHAnsi"/>
          <w:color w:val="000000"/>
          <w:sz w:val="21"/>
          <w:szCs w:val="21"/>
          <w:lang w:val="en-US"/>
        </w:rPr>
        <w:t xml:space="preserve"> in</w:t>
      </w:r>
      <w:r w:rsidRPr="009D3C72">
        <w:rPr>
          <w:rFonts w:asciiTheme="majorHAnsi" w:hAnsiTheme="majorHAnsi" w:cstheme="majorHAnsi"/>
          <w:color w:val="000000"/>
          <w:sz w:val="21"/>
          <w:szCs w:val="21"/>
          <w:lang w:val="en-US"/>
        </w:rPr>
        <w:t xml:space="preserve"> 2019 to 47m </w:t>
      </w:r>
      <w:proofErr w:type="spellStart"/>
      <w:r w:rsidRPr="009D3C72">
        <w:rPr>
          <w:rFonts w:asciiTheme="majorHAnsi" w:hAnsiTheme="majorHAnsi" w:cstheme="majorHAnsi"/>
          <w:color w:val="000000"/>
          <w:sz w:val="21"/>
          <w:szCs w:val="21"/>
          <w:lang w:val="en-US"/>
        </w:rPr>
        <w:t>ct</w:t>
      </w:r>
      <w:proofErr w:type="spellEnd"/>
      <w:r w:rsidRPr="009D3C72">
        <w:rPr>
          <w:rFonts w:asciiTheme="majorHAnsi" w:hAnsiTheme="majorHAnsi" w:cstheme="majorHAnsi"/>
          <w:color w:val="000000"/>
          <w:sz w:val="21"/>
          <w:szCs w:val="21"/>
          <w:lang w:val="en-US"/>
        </w:rPr>
        <w:t xml:space="preserve"> in the past six months, or a</w:t>
      </w:r>
      <w:r w:rsidRPr="009D3C72">
        <w:rPr>
          <w:rFonts w:asciiTheme="majorHAnsi" w:hAnsiTheme="majorHAnsi" w:cstheme="majorHAnsi"/>
          <w:color w:val="000000"/>
          <w:sz w:val="21"/>
          <w:szCs w:val="21"/>
          <w:lang w:val="en-US"/>
        </w:rPr>
        <w:t xml:space="preserve"> +17% increase comparing 2021 with 2019.</w:t>
      </w:r>
    </w:p>
    <w:p w14:paraId="3878BED6" w14:textId="302947E6" w:rsidR="00927973" w:rsidRPr="009D3C72" w:rsidRDefault="00704CEE" w:rsidP="00704CEE">
      <w:pPr>
        <w:rPr>
          <w:rFonts w:asciiTheme="majorHAnsi" w:hAnsiTheme="majorHAnsi" w:cstheme="majorHAnsi"/>
          <w:color w:val="000000"/>
          <w:sz w:val="21"/>
          <w:szCs w:val="21"/>
          <w:lang w:val="en-US"/>
        </w:rPr>
      </w:pPr>
      <w:r w:rsidRPr="009D3C72">
        <w:rPr>
          <w:rFonts w:asciiTheme="majorHAnsi" w:hAnsiTheme="majorHAnsi" w:cstheme="majorHAnsi"/>
          <w:color w:val="000000"/>
          <w:sz w:val="21"/>
          <w:szCs w:val="21"/>
          <w:lang w:val="en-US"/>
        </w:rPr>
        <w:t xml:space="preserve">While the rough business is booming, polished trade is </w:t>
      </w:r>
      <w:proofErr w:type="gramStart"/>
      <w:r w:rsidRPr="009D3C72">
        <w:rPr>
          <w:rFonts w:asciiTheme="majorHAnsi" w:hAnsiTheme="majorHAnsi" w:cstheme="majorHAnsi"/>
          <w:color w:val="000000"/>
          <w:sz w:val="21"/>
          <w:szCs w:val="21"/>
          <w:lang w:val="en-US"/>
        </w:rPr>
        <w:t>lagging behind</w:t>
      </w:r>
      <w:proofErr w:type="gramEnd"/>
      <w:r w:rsidRPr="009D3C72">
        <w:rPr>
          <w:rFonts w:asciiTheme="majorHAnsi" w:hAnsiTheme="majorHAnsi" w:cstheme="majorHAnsi"/>
          <w:color w:val="000000"/>
          <w:sz w:val="21"/>
          <w:szCs w:val="21"/>
          <w:lang w:val="en-US"/>
        </w:rPr>
        <w:t xml:space="preserve"> somewhat, with a total volume of 4,3m </w:t>
      </w:r>
      <w:proofErr w:type="spellStart"/>
      <w:r w:rsidRPr="009D3C72">
        <w:rPr>
          <w:rFonts w:asciiTheme="majorHAnsi" w:hAnsiTheme="majorHAnsi" w:cstheme="majorHAnsi"/>
          <w:color w:val="000000"/>
          <w:sz w:val="21"/>
          <w:szCs w:val="21"/>
          <w:lang w:val="en-US"/>
        </w:rPr>
        <w:t>ct</w:t>
      </w:r>
      <w:proofErr w:type="spellEnd"/>
      <w:r w:rsidR="009D3C72" w:rsidRPr="009D3C72">
        <w:rPr>
          <w:rFonts w:asciiTheme="majorHAnsi" w:hAnsiTheme="majorHAnsi" w:cstheme="majorHAnsi"/>
          <w:color w:val="000000"/>
          <w:sz w:val="21"/>
          <w:szCs w:val="21"/>
          <w:lang w:val="en-US"/>
        </w:rPr>
        <w:t>, total</w:t>
      </w:r>
      <w:r w:rsidRPr="009D3C72">
        <w:rPr>
          <w:rFonts w:asciiTheme="majorHAnsi" w:hAnsiTheme="majorHAnsi" w:cstheme="majorHAnsi"/>
          <w:color w:val="000000"/>
          <w:sz w:val="21"/>
          <w:szCs w:val="21"/>
          <w:lang w:val="en-US"/>
        </w:rPr>
        <w:t xml:space="preserve"> value of US$7,4bn in traded polished goods</w:t>
      </w:r>
      <w:r w:rsidR="009D3C72" w:rsidRPr="009D3C72">
        <w:rPr>
          <w:rFonts w:asciiTheme="majorHAnsi" w:hAnsiTheme="majorHAnsi" w:cstheme="majorHAnsi"/>
          <w:color w:val="000000"/>
          <w:sz w:val="21"/>
          <w:szCs w:val="21"/>
          <w:lang w:val="en-US"/>
        </w:rPr>
        <w:t xml:space="preserve"> in H1 2021</w:t>
      </w:r>
      <w:r w:rsidRPr="009D3C72">
        <w:rPr>
          <w:rFonts w:asciiTheme="majorHAnsi" w:hAnsiTheme="majorHAnsi" w:cstheme="majorHAnsi"/>
          <w:color w:val="000000"/>
          <w:sz w:val="21"/>
          <w:szCs w:val="21"/>
          <w:lang w:val="en-US"/>
        </w:rPr>
        <w:t xml:space="preserve">. Karen </w:t>
      </w:r>
      <w:proofErr w:type="spellStart"/>
      <w:r w:rsidRPr="009D3C72">
        <w:rPr>
          <w:rFonts w:asciiTheme="majorHAnsi" w:hAnsiTheme="majorHAnsi" w:cstheme="majorHAnsi"/>
          <w:color w:val="000000"/>
          <w:sz w:val="21"/>
          <w:szCs w:val="21"/>
          <w:lang w:val="en-US"/>
        </w:rPr>
        <w:t>Rentmeesters</w:t>
      </w:r>
      <w:proofErr w:type="spellEnd"/>
      <w:r w:rsidRPr="009D3C72">
        <w:rPr>
          <w:rFonts w:asciiTheme="majorHAnsi" w:hAnsiTheme="majorHAnsi" w:cstheme="majorHAnsi"/>
          <w:color w:val="000000"/>
          <w:sz w:val="21"/>
          <w:szCs w:val="21"/>
          <w:lang w:val="en-US"/>
        </w:rPr>
        <w:t>; “Since the outbreak of the pandemic, there have been no trade shows whatsoever, which traditionally create a lot of movement of polished goods</w:t>
      </w:r>
      <w:r w:rsidR="009D3C72" w:rsidRPr="009D3C72">
        <w:rPr>
          <w:rFonts w:asciiTheme="majorHAnsi" w:hAnsiTheme="majorHAnsi" w:cstheme="majorHAnsi"/>
          <w:color w:val="000000"/>
          <w:sz w:val="21"/>
          <w:szCs w:val="21"/>
          <w:lang w:val="en-US"/>
        </w:rPr>
        <w:t xml:space="preserve"> in the industry</w:t>
      </w:r>
      <w:r w:rsidRPr="009D3C72">
        <w:rPr>
          <w:rFonts w:asciiTheme="majorHAnsi" w:hAnsiTheme="majorHAnsi" w:cstheme="majorHAnsi"/>
          <w:color w:val="000000"/>
          <w:sz w:val="21"/>
          <w:szCs w:val="21"/>
          <w:lang w:val="en-US"/>
        </w:rPr>
        <w:t>. In addition, the devastating third wave in India in the first half of this year had a major impact on the somewhat slower trend of polished business picking up throughout the global industry, but the last three months show positive signs.” In April, polished imports in volume in Antwerp equaled 2019 levels, jumping over the June 2019 figures and a similar trend is noticeable for polished exports.”</w:t>
      </w:r>
    </w:p>
    <w:p w14:paraId="1AE04A6D" w14:textId="77777777" w:rsidR="009D3C72" w:rsidRPr="00142B7E" w:rsidRDefault="009D3C72" w:rsidP="009D3C72">
      <w:pPr>
        <w:pStyle w:val="xmsonormal"/>
        <w:rPr>
          <w:rFonts w:asciiTheme="majorHAnsi" w:hAnsiTheme="majorHAnsi" w:cstheme="majorHAnsi"/>
          <w:color w:val="201F1E"/>
          <w:sz w:val="18"/>
          <w:szCs w:val="18"/>
          <w:lang w:val="en-US"/>
        </w:rPr>
      </w:pPr>
      <w:r w:rsidRPr="00142B7E">
        <w:rPr>
          <w:rFonts w:asciiTheme="majorHAnsi" w:hAnsiTheme="majorHAnsi" w:cstheme="majorHAnsi"/>
          <w:color w:val="201F1E"/>
          <w:sz w:val="18"/>
          <w:szCs w:val="18"/>
          <w:bdr w:val="none" w:sz="0" w:space="0" w:color="auto" w:frame="1"/>
          <w:lang w:val="en-US"/>
        </w:rPr>
        <w:t>The</w:t>
      </w:r>
      <w:r w:rsidRPr="00142B7E">
        <w:rPr>
          <w:rStyle w:val="apple-converted-space"/>
          <w:rFonts w:asciiTheme="majorHAnsi" w:hAnsiTheme="majorHAnsi" w:cstheme="majorHAnsi"/>
          <w:color w:val="201F1E"/>
          <w:sz w:val="18"/>
          <w:szCs w:val="18"/>
          <w:bdr w:val="none" w:sz="0" w:space="0" w:color="auto" w:frame="1"/>
          <w:lang w:val="en-US"/>
        </w:rPr>
        <w:t> </w:t>
      </w:r>
      <w:r w:rsidRPr="00142B7E">
        <w:rPr>
          <w:rFonts w:asciiTheme="majorHAnsi" w:hAnsiTheme="majorHAnsi" w:cstheme="majorHAnsi"/>
          <w:b/>
          <w:bCs/>
          <w:color w:val="201F1E"/>
          <w:sz w:val="18"/>
          <w:szCs w:val="18"/>
          <w:bdr w:val="none" w:sz="0" w:space="0" w:color="auto" w:frame="1"/>
          <w:lang w:val="en-US"/>
        </w:rPr>
        <w:t>Antwerp World Diamond Centre</w:t>
      </w:r>
      <w:r w:rsidRPr="00142B7E">
        <w:rPr>
          <w:rStyle w:val="apple-converted-space"/>
          <w:rFonts w:asciiTheme="majorHAnsi" w:hAnsiTheme="majorHAnsi" w:cstheme="majorHAnsi"/>
          <w:color w:val="201F1E"/>
          <w:sz w:val="18"/>
          <w:szCs w:val="18"/>
          <w:bdr w:val="none" w:sz="0" w:space="0" w:color="auto" w:frame="1"/>
          <w:lang w:val="en-US"/>
        </w:rPr>
        <w:t> </w:t>
      </w:r>
      <w:r w:rsidRPr="00142B7E">
        <w:rPr>
          <w:rFonts w:asciiTheme="majorHAnsi" w:hAnsiTheme="majorHAnsi" w:cstheme="majorHAnsi"/>
          <w:color w:val="201F1E"/>
          <w:sz w:val="18"/>
          <w:szCs w:val="18"/>
          <w:bdr w:val="none" w:sz="0" w:space="0" w:color="auto" w:frame="1"/>
          <w:lang w:val="en-US"/>
        </w:rPr>
        <w:t xml:space="preserve">(AWDC), coordinates and officially represents the Antwerp diamond industry, the global leader in the diamond trade. In this role, AWDC promotes the entire diamond industry at home and abroad. AWDC is also recognized internationally as the point of contact, </w:t>
      </w:r>
      <w:proofErr w:type="gramStart"/>
      <w:r w:rsidRPr="00142B7E">
        <w:rPr>
          <w:rFonts w:asciiTheme="majorHAnsi" w:hAnsiTheme="majorHAnsi" w:cstheme="majorHAnsi"/>
          <w:color w:val="201F1E"/>
          <w:sz w:val="18"/>
          <w:szCs w:val="18"/>
          <w:bdr w:val="none" w:sz="0" w:space="0" w:color="auto" w:frame="1"/>
          <w:lang w:val="en-US"/>
        </w:rPr>
        <w:t>spokesperson</w:t>
      </w:r>
      <w:proofErr w:type="gramEnd"/>
      <w:r w:rsidRPr="00142B7E">
        <w:rPr>
          <w:rFonts w:asciiTheme="majorHAnsi" w:hAnsiTheme="majorHAnsi" w:cstheme="majorHAnsi"/>
          <w:color w:val="201F1E"/>
          <w:sz w:val="18"/>
          <w:szCs w:val="18"/>
          <w:bdr w:val="none" w:sz="0" w:space="0" w:color="auto" w:frame="1"/>
          <w:lang w:val="en-US"/>
        </w:rPr>
        <w:t xml:space="preserve"> and intermediary for the entire Belgian diamond community.</w:t>
      </w:r>
      <w:r w:rsidRPr="00142B7E">
        <w:rPr>
          <w:rStyle w:val="apple-converted-space"/>
          <w:rFonts w:asciiTheme="majorHAnsi" w:hAnsiTheme="majorHAnsi" w:cstheme="majorHAnsi"/>
          <w:color w:val="201F1E"/>
          <w:sz w:val="18"/>
          <w:szCs w:val="18"/>
          <w:bdr w:val="none" w:sz="0" w:space="0" w:color="auto" w:frame="1"/>
          <w:lang w:val="en-US"/>
        </w:rPr>
        <w:t> </w:t>
      </w:r>
    </w:p>
    <w:p w14:paraId="2993FEB5" w14:textId="77777777" w:rsidR="009D3C72" w:rsidRPr="00142B7E" w:rsidRDefault="009D3C72" w:rsidP="009D3C72">
      <w:pPr>
        <w:pStyle w:val="xmsonormal"/>
        <w:rPr>
          <w:rFonts w:asciiTheme="majorHAnsi" w:hAnsiTheme="majorHAnsi" w:cstheme="majorHAnsi"/>
          <w:color w:val="201F1E"/>
          <w:sz w:val="18"/>
          <w:szCs w:val="18"/>
          <w:lang w:val="en-US"/>
        </w:rPr>
      </w:pPr>
      <w:r w:rsidRPr="00142B7E">
        <w:rPr>
          <w:rFonts w:asciiTheme="majorHAnsi" w:hAnsiTheme="majorHAnsi" w:cstheme="majorHAnsi"/>
          <w:color w:val="201F1E"/>
          <w:sz w:val="18"/>
          <w:szCs w:val="18"/>
          <w:bdr w:val="none" w:sz="0" w:space="0" w:color="auto" w:frame="1"/>
          <w:lang w:val="en-US"/>
        </w:rPr>
        <w:t> </w:t>
      </w:r>
    </w:p>
    <w:p w14:paraId="2D9F27B1" w14:textId="77777777" w:rsidR="009D3C72" w:rsidRPr="00142B7E" w:rsidRDefault="009D3C72" w:rsidP="009D3C72">
      <w:pPr>
        <w:pStyle w:val="xmsonormal"/>
        <w:rPr>
          <w:rFonts w:asciiTheme="majorHAnsi" w:hAnsiTheme="majorHAnsi" w:cstheme="majorHAnsi"/>
          <w:color w:val="201F1E"/>
          <w:sz w:val="18"/>
          <w:szCs w:val="18"/>
          <w:bdr w:val="none" w:sz="0" w:space="0" w:color="auto" w:frame="1"/>
          <w:lang w:val="en-US"/>
        </w:rPr>
      </w:pPr>
      <w:r w:rsidRPr="00142B7E">
        <w:rPr>
          <w:rFonts w:asciiTheme="majorHAnsi" w:hAnsiTheme="majorHAnsi" w:cstheme="majorHAnsi"/>
          <w:color w:val="201F1E"/>
          <w:sz w:val="18"/>
          <w:szCs w:val="18"/>
          <w:bdr w:val="none" w:sz="0" w:space="0" w:color="auto" w:frame="1"/>
          <w:lang w:val="en-US"/>
        </w:rPr>
        <w:t>86% of all rough diamonds and 50% of all polished diamonds pass through Antwerp. Diamonds represent 5% of the total Belgian exports and 15% of all Belgian exports outside the EU, making diamonds the most important export product outside the EU.</w:t>
      </w:r>
    </w:p>
    <w:p w14:paraId="4DC28525" w14:textId="77777777" w:rsidR="009D3C72" w:rsidRPr="00142B7E" w:rsidRDefault="009D3C72" w:rsidP="009D3C72">
      <w:pPr>
        <w:pStyle w:val="xmsonormal"/>
        <w:rPr>
          <w:rFonts w:asciiTheme="majorHAnsi" w:hAnsiTheme="majorHAnsi" w:cstheme="majorHAnsi"/>
          <w:color w:val="201F1E"/>
          <w:sz w:val="18"/>
          <w:szCs w:val="18"/>
          <w:lang w:val="en-US"/>
        </w:rPr>
      </w:pPr>
    </w:p>
    <w:p w14:paraId="3A7AC019" w14:textId="77777777" w:rsidR="009D3C72" w:rsidRPr="00142B7E" w:rsidRDefault="009D3C72" w:rsidP="009D3C72">
      <w:pPr>
        <w:pStyle w:val="xmsonormal"/>
        <w:rPr>
          <w:rFonts w:asciiTheme="majorHAnsi" w:hAnsiTheme="majorHAnsi" w:cstheme="majorHAnsi"/>
          <w:color w:val="201F1E"/>
          <w:sz w:val="18"/>
          <w:szCs w:val="18"/>
          <w:u w:val="single"/>
          <w:lang w:val="en-US"/>
        </w:rPr>
      </w:pPr>
      <w:r w:rsidRPr="00142B7E">
        <w:rPr>
          <w:rFonts w:asciiTheme="majorHAnsi" w:hAnsiTheme="majorHAnsi" w:cstheme="majorHAnsi"/>
          <w:color w:val="201F1E"/>
          <w:sz w:val="18"/>
          <w:szCs w:val="18"/>
          <w:u w:val="single"/>
          <w:lang w:val="en-US"/>
        </w:rPr>
        <w:t>Press contact:</w:t>
      </w:r>
    </w:p>
    <w:p w14:paraId="122848E4" w14:textId="77777777" w:rsidR="009D3C72" w:rsidRPr="009D3C72" w:rsidRDefault="009D3C72" w:rsidP="009D3C72">
      <w:pPr>
        <w:widowControl w:val="0"/>
        <w:autoSpaceDE w:val="0"/>
        <w:autoSpaceDN w:val="0"/>
        <w:adjustRightInd w:val="0"/>
        <w:spacing w:after="0" w:line="240" w:lineRule="auto"/>
        <w:jc w:val="both"/>
        <w:outlineLvl w:val="0"/>
        <w:rPr>
          <w:rFonts w:asciiTheme="majorHAnsi" w:eastAsiaTheme="minorEastAsia" w:hAnsiTheme="majorHAnsi" w:cstheme="majorHAnsi"/>
          <w:bCs/>
          <w:sz w:val="16"/>
          <w:szCs w:val="16"/>
          <w:lang w:val="en-US" w:eastAsia="nl-NL"/>
        </w:rPr>
      </w:pPr>
      <w:r w:rsidRPr="009D3C72">
        <w:rPr>
          <w:rFonts w:asciiTheme="majorHAnsi" w:eastAsiaTheme="minorEastAsia" w:hAnsiTheme="majorHAnsi" w:cstheme="majorHAnsi"/>
          <w:bCs/>
          <w:sz w:val="16"/>
          <w:szCs w:val="16"/>
          <w:lang w:val="en-US" w:eastAsia="nl-NL"/>
        </w:rPr>
        <w:t xml:space="preserve">Karen </w:t>
      </w:r>
      <w:proofErr w:type="spellStart"/>
      <w:r w:rsidRPr="009D3C72">
        <w:rPr>
          <w:rFonts w:asciiTheme="majorHAnsi" w:eastAsiaTheme="minorEastAsia" w:hAnsiTheme="majorHAnsi" w:cstheme="majorHAnsi"/>
          <w:bCs/>
          <w:sz w:val="16"/>
          <w:szCs w:val="16"/>
          <w:lang w:val="en-US" w:eastAsia="nl-NL"/>
        </w:rPr>
        <w:t>Rentmeesters</w:t>
      </w:r>
      <w:proofErr w:type="spellEnd"/>
    </w:p>
    <w:p w14:paraId="2E810315" w14:textId="77777777" w:rsidR="009D3C72" w:rsidRPr="0027021E" w:rsidRDefault="009D3C72" w:rsidP="009D3C72">
      <w:pPr>
        <w:widowControl w:val="0"/>
        <w:autoSpaceDE w:val="0"/>
        <w:autoSpaceDN w:val="0"/>
        <w:adjustRightInd w:val="0"/>
        <w:spacing w:after="0" w:line="240" w:lineRule="auto"/>
        <w:jc w:val="both"/>
        <w:outlineLvl w:val="0"/>
        <w:rPr>
          <w:rFonts w:asciiTheme="majorHAnsi" w:eastAsiaTheme="minorEastAsia" w:hAnsiTheme="majorHAnsi" w:cstheme="majorHAnsi"/>
          <w:bCs/>
          <w:sz w:val="16"/>
          <w:szCs w:val="16"/>
          <w:lang w:val="en-US" w:eastAsia="nl-NL"/>
        </w:rPr>
      </w:pPr>
      <w:r w:rsidRPr="0027021E">
        <w:rPr>
          <w:rFonts w:asciiTheme="majorHAnsi" w:eastAsiaTheme="minorEastAsia" w:hAnsiTheme="majorHAnsi" w:cstheme="majorHAnsi"/>
          <w:bCs/>
          <w:sz w:val="16"/>
          <w:szCs w:val="16"/>
          <w:lang w:val="en-US" w:eastAsia="nl-NL"/>
        </w:rPr>
        <w:t>Senior Manager PR &amp; Communications – Industry Relations</w:t>
      </w:r>
    </w:p>
    <w:p w14:paraId="26601592" w14:textId="77777777" w:rsidR="009D3C72" w:rsidRPr="00142B7E" w:rsidRDefault="009D3C72" w:rsidP="009D3C72">
      <w:pPr>
        <w:widowControl w:val="0"/>
        <w:autoSpaceDE w:val="0"/>
        <w:autoSpaceDN w:val="0"/>
        <w:adjustRightInd w:val="0"/>
        <w:spacing w:after="0" w:line="240" w:lineRule="auto"/>
        <w:jc w:val="both"/>
        <w:outlineLvl w:val="0"/>
        <w:rPr>
          <w:rFonts w:asciiTheme="majorHAnsi" w:eastAsiaTheme="minorEastAsia" w:hAnsiTheme="majorHAnsi" w:cstheme="majorHAnsi"/>
          <w:bCs/>
          <w:sz w:val="16"/>
          <w:szCs w:val="16"/>
          <w:lang w:val="nl-NL" w:eastAsia="nl-NL"/>
        </w:rPr>
      </w:pPr>
      <w:hyperlink r:id="rId7" w:history="1">
        <w:r w:rsidRPr="00142B7E">
          <w:rPr>
            <w:rStyle w:val="Hyperlink"/>
            <w:rFonts w:asciiTheme="majorHAnsi" w:eastAsiaTheme="minorEastAsia" w:hAnsiTheme="majorHAnsi" w:cstheme="majorHAnsi"/>
            <w:bCs/>
            <w:color w:val="auto"/>
            <w:sz w:val="16"/>
            <w:szCs w:val="16"/>
            <w:u w:val="none"/>
            <w:lang w:val="nl-NL" w:eastAsia="nl-NL"/>
          </w:rPr>
          <w:t>kare@awdc.be</w:t>
        </w:r>
      </w:hyperlink>
    </w:p>
    <w:p w14:paraId="75E62C7C" w14:textId="3AB80205" w:rsidR="00A52A53" w:rsidRPr="009D3C72" w:rsidRDefault="009D3C72" w:rsidP="009D3C72">
      <w:pPr>
        <w:widowControl w:val="0"/>
        <w:autoSpaceDE w:val="0"/>
        <w:autoSpaceDN w:val="0"/>
        <w:adjustRightInd w:val="0"/>
        <w:spacing w:after="0" w:line="240" w:lineRule="auto"/>
        <w:jc w:val="both"/>
        <w:outlineLvl w:val="0"/>
        <w:rPr>
          <w:rFonts w:asciiTheme="majorHAnsi" w:eastAsiaTheme="minorEastAsia" w:hAnsiTheme="majorHAnsi" w:cstheme="majorHAnsi"/>
          <w:bCs/>
          <w:sz w:val="16"/>
          <w:szCs w:val="16"/>
          <w:lang w:val="nl-NL" w:eastAsia="nl-NL"/>
        </w:rPr>
      </w:pPr>
      <w:r>
        <w:rPr>
          <w:rFonts w:asciiTheme="majorHAnsi" w:eastAsiaTheme="minorEastAsia" w:hAnsiTheme="majorHAnsi" w:cstheme="majorHAnsi"/>
          <w:bCs/>
          <w:sz w:val="16"/>
          <w:szCs w:val="16"/>
          <w:lang w:val="nl-NL" w:eastAsia="nl-NL"/>
        </w:rPr>
        <w:t xml:space="preserve">+32 </w:t>
      </w:r>
      <w:r w:rsidRPr="00142B7E">
        <w:rPr>
          <w:rFonts w:asciiTheme="majorHAnsi" w:eastAsiaTheme="minorEastAsia" w:hAnsiTheme="majorHAnsi" w:cstheme="majorHAnsi"/>
          <w:bCs/>
          <w:sz w:val="16"/>
          <w:szCs w:val="16"/>
          <w:lang w:val="nl-NL" w:eastAsia="nl-NL"/>
        </w:rPr>
        <w:t>497 83 80 35</w:t>
      </w:r>
    </w:p>
    <w:sectPr w:rsidR="00A52A53" w:rsidRPr="009D3C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A84B" w14:textId="77777777" w:rsidR="00957D0C" w:rsidRDefault="00957D0C">
      <w:pPr>
        <w:spacing w:after="0" w:line="240" w:lineRule="auto"/>
      </w:pPr>
      <w:r>
        <w:separator/>
      </w:r>
    </w:p>
  </w:endnote>
  <w:endnote w:type="continuationSeparator" w:id="0">
    <w:p w14:paraId="07317A7A" w14:textId="77777777" w:rsidR="00957D0C" w:rsidRDefault="0095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084A" w14:textId="77777777" w:rsidR="0051612D" w:rsidRDefault="00A5635F">
    <w:pPr>
      <w:pStyle w:val="Footer"/>
    </w:pPr>
    <w:r>
      <w:rPr>
        <w:noProof/>
        <w:lang w:val="nl-NL" w:eastAsia="nl-NL"/>
      </w:rPr>
      <w:drawing>
        <wp:inline distT="0" distB="0" distL="0" distR="0" wp14:anchorId="3CCC932E" wp14:editId="0F372C86">
          <wp:extent cx="5733610" cy="50482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_naast elkaar_WATERM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5352" cy="504978"/>
                  </a:xfrm>
                  <a:prstGeom prst="rect">
                    <a:avLst/>
                  </a:prstGeom>
                </pic:spPr>
              </pic:pic>
            </a:graphicData>
          </a:graphic>
        </wp:inline>
      </w:drawing>
    </w:r>
  </w:p>
  <w:p w14:paraId="37C0C64A" w14:textId="77777777" w:rsidR="0051612D" w:rsidRPr="00D45764" w:rsidRDefault="00A5635F">
    <w:pPr>
      <w:pStyle w:val="Footer"/>
      <w:rPr>
        <w:sz w:val="18"/>
        <w:szCs w:val="18"/>
      </w:rPr>
    </w:pPr>
    <w:r w:rsidRPr="00D45764">
      <w:rPr>
        <w:b/>
        <w:sz w:val="18"/>
        <w:szCs w:val="18"/>
      </w:rPr>
      <w:t xml:space="preserve">Private Stichting – Antwerp World Diamond Centre (AWDC) </w:t>
    </w:r>
    <w:r w:rsidRPr="00D45764">
      <w:rPr>
        <w:rFonts w:cstheme="minorHAnsi"/>
        <w:sz w:val="18"/>
        <w:szCs w:val="18"/>
      </w:rPr>
      <w:t>● Hoveniersstraat 22, BE-2018 Antwerpen, Belgium</w:t>
    </w:r>
    <w:r>
      <w:rPr>
        <w:rFonts w:cstheme="minorHAnsi"/>
        <w:sz w:val="18"/>
        <w:szCs w:val="18"/>
      </w:rPr>
      <w:br/>
      <w:t>T +32 3 222 05 11</w:t>
    </w:r>
    <w:r w:rsidRPr="00D45764">
      <w:rPr>
        <w:b/>
        <w:sz w:val="18"/>
        <w:szCs w:val="18"/>
      </w:rPr>
      <w:t xml:space="preserve"> </w:t>
    </w:r>
    <w:r w:rsidRPr="00D45764">
      <w:rPr>
        <w:rFonts w:cstheme="minorHAnsi"/>
        <w:sz w:val="18"/>
        <w:szCs w:val="18"/>
      </w:rPr>
      <w:t>●</w:t>
    </w:r>
    <w:r>
      <w:rPr>
        <w:rFonts w:cstheme="minorHAnsi"/>
        <w:sz w:val="18"/>
        <w:szCs w:val="18"/>
      </w:rPr>
      <w:t xml:space="preserve"> F+32 3 222 05 99</w:t>
    </w:r>
    <w:r w:rsidRPr="00D45764">
      <w:rPr>
        <w:b/>
        <w:sz w:val="18"/>
        <w:szCs w:val="18"/>
      </w:rPr>
      <w:t xml:space="preserve"> </w:t>
    </w:r>
    <w:r w:rsidRPr="00D45764">
      <w:rPr>
        <w:rFonts w:cstheme="minorHAnsi"/>
        <w:sz w:val="18"/>
        <w:szCs w:val="18"/>
      </w:rPr>
      <w:t>●</w:t>
    </w:r>
    <w:r>
      <w:rPr>
        <w:rFonts w:cstheme="minorHAnsi"/>
        <w:sz w:val="18"/>
        <w:szCs w:val="18"/>
      </w:rPr>
      <w:t xml:space="preserve"> info@awdc.be</w:t>
    </w:r>
    <w:r w:rsidRPr="00D45764">
      <w:rPr>
        <w:b/>
        <w:sz w:val="18"/>
        <w:szCs w:val="18"/>
      </w:rPr>
      <w:t xml:space="preserve"> </w:t>
    </w:r>
    <w:r w:rsidRPr="00D45764">
      <w:rPr>
        <w:rFonts w:cstheme="minorHAnsi"/>
        <w:sz w:val="18"/>
        <w:szCs w:val="18"/>
      </w:rPr>
      <w:t>●</w:t>
    </w:r>
    <w:r>
      <w:rPr>
        <w:rFonts w:cstheme="minorHAnsi"/>
        <w:sz w:val="18"/>
        <w:szCs w:val="18"/>
      </w:rPr>
      <w:t xml:space="preserve"> www.awdc.be</w:t>
    </w:r>
    <w:r w:rsidRPr="00D45764">
      <w:rPr>
        <w:b/>
        <w:sz w:val="18"/>
        <w:szCs w:val="18"/>
      </w:rPr>
      <w:t xml:space="preserve"> </w:t>
    </w:r>
    <w:r w:rsidRPr="00D45764">
      <w:rPr>
        <w:rFonts w:cstheme="minorHAnsi"/>
        <w:sz w:val="18"/>
        <w:szCs w:val="18"/>
      </w:rPr>
      <w:t>●</w:t>
    </w:r>
    <w:r>
      <w:rPr>
        <w:rFonts w:cstheme="minorHAnsi"/>
        <w:sz w:val="18"/>
        <w:szCs w:val="18"/>
      </w:rPr>
      <w:t xml:space="preserve">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9A9C" w14:textId="77777777" w:rsidR="00957D0C" w:rsidRDefault="00957D0C">
      <w:pPr>
        <w:spacing w:after="0" w:line="240" w:lineRule="auto"/>
      </w:pPr>
      <w:r>
        <w:separator/>
      </w:r>
    </w:p>
  </w:footnote>
  <w:footnote w:type="continuationSeparator" w:id="0">
    <w:p w14:paraId="22E03EB6" w14:textId="77777777" w:rsidR="00957D0C" w:rsidRDefault="0095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14C3" w14:textId="77777777" w:rsidR="0051612D" w:rsidRDefault="00A5635F">
    <w:pPr>
      <w:pStyle w:val="Header"/>
    </w:pPr>
    <w:r>
      <w:rPr>
        <w:noProof/>
        <w:lang w:val="nl-NL" w:eastAsia="nl-NL"/>
      </w:rPr>
      <w:drawing>
        <wp:inline distT="0" distB="0" distL="0" distR="0" wp14:anchorId="3767ED69" wp14:editId="290B97D5">
          <wp:extent cx="727200"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WDC-Q_LR.jpg"/>
                  <pic:cNvPicPr/>
                </pic:nvPicPr>
                <pic:blipFill>
                  <a:blip r:embed="rId1">
                    <a:extLst>
                      <a:ext uri="{28A0092B-C50C-407E-A947-70E740481C1C}">
                        <a14:useLocalDpi xmlns:a14="http://schemas.microsoft.com/office/drawing/2010/main" val="0"/>
                      </a:ext>
                    </a:extLst>
                  </a:blip>
                  <a:stretch>
                    <a:fillRect/>
                  </a:stretch>
                </pic:blipFill>
                <pic:spPr>
                  <a:xfrm>
                    <a:off x="0" y="0"/>
                    <a:ext cx="727200" cy="720000"/>
                  </a:xfrm>
                  <a:prstGeom prst="rect">
                    <a:avLst/>
                  </a:prstGeom>
                </pic:spPr>
              </pic:pic>
            </a:graphicData>
          </a:graphic>
        </wp:inline>
      </w:drawing>
    </w:r>
    <w:r>
      <w:t xml:space="preserve">  </w:t>
    </w:r>
  </w:p>
  <w:p w14:paraId="04CE369D" w14:textId="77777777" w:rsidR="0051612D" w:rsidRDefault="00957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5F"/>
    <w:rsid w:val="00032AB6"/>
    <w:rsid w:val="00044AEF"/>
    <w:rsid w:val="000E0FE3"/>
    <w:rsid w:val="00121624"/>
    <w:rsid w:val="0013555F"/>
    <w:rsid w:val="00193E88"/>
    <w:rsid w:val="002B620A"/>
    <w:rsid w:val="00376031"/>
    <w:rsid w:val="00465872"/>
    <w:rsid w:val="004E1162"/>
    <w:rsid w:val="006914F9"/>
    <w:rsid w:val="006A7C4C"/>
    <w:rsid w:val="00704CEE"/>
    <w:rsid w:val="00713655"/>
    <w:rsid w:val="007C0EB2"/>
    <w:rsid w:val="007C20C4"/>
    <w:rsid w:val="007E44B4"/>
    <w:rsid w:val="008031BC"/>
    <w:rsid w:val="008B2866"/>
    <w:rsid w:val="008C66A2"/>
    <w:rsid w:val="009208D1"/>
    <w:rsid w:val="00927973"/>
    <w:rsid w:val="00957D0C"/>
    <w:rsid w:val="009A608E"/>
    <w:rsid w:val="009D3C72"/>
    <w:rsid w:val="00A52A53"/>
    <w:rsid w:val="00A5635F"/>
    <w:rsid w:val="00A734C6"/>
    <w:rsid w:val="00BB0A87"/>
    <w:rsid w:val="00BB36F0"/>
    <w:rsid w:val="00C16A18"/>
    <w:rsid w:val="00CD1B85"/>
    <w:rsid w:val="00CE1FE8"/>
    <w:rsid w:val="00D975EC"/>
    <w:rsid w:val="00E76F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9969"/>
  <w15:chartTrackingRefBased/>
  <w15:docId w15:val="{B5B0455A-A5AA-F541-A89B-F4BA089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3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35F"/>
    <w:rPr>
      <w:sz w:val="22"/>
      <w:szCs w:val="22"/>
    </w:rPr>
  </w:style>
  <w:style w:type="paragraph" w:styleId="Footer">
    <w:name w:val="footer"/>
    <w:basedOn w:val="Normal"/>
    <w:link w:val="FooterChar"/>
    <w:uiPriority w:val="99"/>
    <w:unhideWhenUsed/>
    <w:rsid w:val="00A563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35F"/>
    <w:rPr>
      <w:sz w:val="22"/>
      <w:szCs w:val="22"/>
    </w:rPr>
  </w:style>
  <w:style w:type="character" w:styleId="Hyperlink">
    <w:name w:val="Hyperlink"/>
    <w:basedOn w:val="DefaultParagraphFont"/>
    <w:uiPriority w:val="99"/>
    <w:unhideWhenUsed/>
    <w:rsid w:val="00A5635F"/>
    <w:rPr>
      <w:color w:val="0563C1" w:themeColor="hyperlink"/>
      <w:u w:val="single"/>
    </w:rPr>
  </w:style>
  <w:style w:type="paragraph" w:customStyle="1" w:styleId="xmsonormal">
    <w:name w:val="x_msonormal"/>
    <w:basedOn w:val="Normal"/>
    <w:rsid w:val="00A5635F"/>
    <w:pPr>
      <w:spacing w:after="0" w:line="240" w:lineRule="auto"/>
    </w:pPr>
    <w:rPr>
      <w:rFonts w:ascii="Calibri" w:hAnsi="Calibri" w:cs="Calibri"/>
      <w:lang w:eastAsia="nl-BE"/>
    </w:rPr>
  </w:style>
  <w:style w:type="character" w:styleId="UnresolvedMention">
    <w:name w:val="Unresolved Mention"/>
    <w:basedOn w:val="DefaultParagraphFont"/>
    <w:uiPriority w:val="99"/>
    <w:semiHidden/>
    <w:unhideWhenUsed/>
    <w:rsid w:val="002B620A"/>
    <w:rPr>
      <w:color w:val="605E5C"/>
      <w:shd w:val="clear" w:color="auto" w:fill="E1DFDD"/>
    </w:rPr>
  </w:style>
  <w:style w:type="character" w:customStyle="1" w:styleId="apple-converted-space">
    <w:name w:val="apple-converted-space"/>
    <w:basedOn w:val="DefaultParagraphFont"/>
    <w:rsid w:val="0070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985576">
      <w:bodyDiv w:val="1"/>
      <w:marLeft w:val="0"/>
      <w:marRight w:val="0"/>
      <w:marTop w:val="0"/>
      <w:marBottom w:val="0"/>
      <w:divBdr>
        <w:top w:val="none" w:sz="0" w:space="0" w:color="auto"/>
        <w:left w:val="none" w:sz="0" w:space="0" w:color="auto"/>
        <w:bottom w:val="none" w:sz="0" w:space="0" w:color="auto"/>
        <w:right w:val="none" w:sz="0" w:space="0" w:color="auto"/>
      </w:divBdr>
      <w:divsChild>
        <w:div w:id="129552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e@awdc.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dc.be/en/202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518</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Weekers</dc:creator>
  <cp:keywords/>
  <dc:description/>
  <cp:lastModifiedBy>Karen Rentmeesters</cp:lastModifiedBy>
  <cp:revision>4</cp:revision>
  <dcterms:created xsi:type="dcterms:W3CDTF">2021-07-16T06:07:00Z</dcterms:created>
  <dcterms:modified xsi:type="dcterms:W3CDTF">2021-07-16T07:09:00Z</dcterms:modified>
</cp:coreProperties>
</file>