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23DD8"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Beste sectorgenoot,</w:t>
      </w:r>
    </w:p>
    <w:p w14:paraId="16CB7996"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Vanaf de facturatiecyclus van september (facturen uitgestuurd op 2 oktober) rekent AWDC de minimumvergoeding van €40 van het Diamond Office nog maar één keer aan per zending met geslepen diamanten, wanneer er meerdere lijnen met een minimumvergoeding zijn, in plaats van één keer per aangiftelijn.</w:t>
      </w:r>
    </w:p>
    <w:p w14:paraId="17043B79"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b/>
          <w:bCs/>
          <w:color w:val="21262A"/>
          <w:kern w:val="0"/>
          <w:sz w:val="20"/>
          <w:szCs w:val="20"/>
          <w:lang w:eastAsia="nl-BE"/>
          <w14:ligatures w14:val="none"/>
        </w:rPr>
        <w:t>Wat verandert er?</w:t>
      </w:r>
    </w:p>
    <w:p w14:paraId="186A4B7B"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Wanneer een zending met geslepen diamanten bestaat uit meerdere aangiftelijnen waarop de minimumvergoeding van €40 van toepassing is, wordt die minimumvergoeding voortaan slechts één keer per zending aangerekend, in plaats van per lijn. Dit geldt enkel wanneer de totale waarde van de volledige zending (alle lijnen samen) minder dan €100.000 bedraagt.</w:t>
      </w:r>
    </w:p>
    <w:p w14:paraId="40DE5BD7"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AWDC en zijn Raad van Bestuur zetten zich in om alle bedrijven in de Antwerpse diamantsector te ondersteunen. Met deze aanpassing wil AWDC de kosten verlagen voor bedrijven die regelmatig zendingen geslepen diamanten met een totale waarde onder €100.000 in- of uitvoeren. Zo wordt vermeden dat Diamond Office-vergoedingen onnodig oplopen wanneer een zending uit meerdere lijnen bestaat.</w:t>
      </w:r>
    </w:p>
    <w:p w14:paraId="2D761CC0"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Met vriendelijke groeten,</w:t>
      </w:r>
    </w:p>
    <w:p w14:paraId="2739BCD4" w14:textId="77777777" w:rsidR="001B7742" w:rsidRPr="001B7742" w:rsidRDefault="001B7742" w:rsidP="001B7742">
      <w:pPr>
        <w:rPr>
          <w:rFonts w:ascii="Consolas" w:eastAsia="Times New Roman" w:hAnsi="Consolas" w:cs="Courier New"/>
          <w:color w:val="21262A"/>
          <w:kern w:val="0"/>
          <w:sz w:val="20"/>
          <w:szCs w:val="20"/>
          <w:lang w:eastAsia="nl-BE"/>
          <w14:ligatures w14:val="none"/>
        </w:rPr>
      </w:pPr>
      <w:r w:rsidRPr="001B7742">
        <w:rPr>
          <w:rFonts w:ascii="Consolas" w:eastAsia="Times New Roman" w:hAnsi="Consolas" w:cs="Courier New"/>
          <w:color w:val="21262A"/>
          <w:kern w:val="0"/>
          <w:sz w:val="20"/>
          <w:szCs w:val="20"/>
          <w:lang w:eastAsia="nl-BE"/>
          <w14:ligatures w14:val="none"/>
        </w:rPr>
        <w:t>AWDC</w:t>
      </w:r>
    </w:p>
    <w:p w14:paraId="25EAA4E9" w14:textId="77777777" w:rsidR="00B64DBD" w:rsidRDefault="00B64DBD"/>
    <w:sectPr w:rsidR="00B64D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62"/>
    <w:rsid w:val="000454B9"/>
    <w:rsid w:val="001B7742"/>
    <w:rsid w:val="0039785A"/>
    <w:rsid w:val="0078138F"/>
    <w:rsid w:val="00B64DBD"/>
    <w:rsid w:val="00CD60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1F143"/>
  <w15:chartTrackingRefBased/>
  <w15:docId w15:val="{F865EACE-DBAA-405E-B6F0-5542863C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6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6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60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60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60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60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60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60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60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60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60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60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60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60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60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60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60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6062"/>
    <w:rPr>
      <w:rFonts w:eastAsiaTheme="majorEastAsia" w:cstheme="majorBidi"/>
      <w:color w:val="272727" w:themeColor="text1" w:themeTint="D8"/>
    </w:rPr>
  </w:style>
  <w:style w:type="paragraph" w:styleId="Titel">
    <w:name w:val="Title"/>
    <w:basedOn w:val="Standaard"/>
    <w:next w:val="Standaard"/>
    <w:link w:val="TitelChar"/>
    <w:uiPriority w:val="10"/>
    <w:qFormat/>
    <w:rsid w:val="00CD6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60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60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60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60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6062"/>
    <w:rPr>
      <w:i/>
      <w:iCs/>
      <w:color w:val="404040" w:themeColor="text1" w:themeTint="BF"/>
    </w:rPr>
  </w:style>
  <w:style w:type="paragraph" w:styleId="Lijstalinea">
    <w:name w:val="List Paragraph"/>
    <w:basedOn w:val="Standaard"/>
    <w:uiPriority w:val="34"/>
    <w:qFormat/>
    <w:rsid w:val="00CD6062"/>
    <w:pPr>
      <w:ind w:left="720"/>
      <w:contextualSpacing/>
    </w:pPr>
  </w:style>
  <w:style w:type="character" w:styleId="Intensievebenadrukking">
    <w:name w:val="Intense Emphasis"/>
    <w:basedOn w:val="Standaardalinea-lettertype"/>
    <w:uiPriority w:val="21"/>
    <w:qFormat/>
    <w:rsid w:val="00CD6062"/>
    <w:rPr>
      <w:i/>
      <w:iCs/>
      <w:color w:val="0F4761" w:themeColor="accent1" w:themeShade="BF"/>
    </w:rPr>
  </w:style>
  <w:style w:type="paragraph" w:styleId="Duidelijkcitaat">
    <w:name w:val="Intense Quote"/>
    <w:basedOn w:val="Standaard"/>
    <w:next w:val="Standaard"/>
    <w:link w:val="DuidelijkcitaatChar"/>
    <w:uiPriority w:val="30"/>
    <w:qFormat/>
    <w:rsid w:val="00CD6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6062"/>
    <w:rPr>
      <w:i/>
      <w:iCs/>
      <w:color w:val="0F4761" w:themeColor="accent1" w:themeShade="BF"/>
    </w:rPr>
  </w:style>
  <w:style w:type="character" w:styleId="Intensieveverwijzing">
    <w:name w:val="Intense Reference"/>
    <w:basedOn w:val="Standaardalinea-lettertype"/>
    <w:uiPriority w:val="32"/>
    <w:qFormat/>
    <w:rsid w:val="00CD60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938</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van Aert</dc:creator>
  <cp:keywords/>
  <dc:description/>
  <cp:lastModifiedBy>Marie van Aert</cp:lastModifiedBy>
  <cp:revision>2</cp:revision>
  <dcterms:created xsi:type="dcterms:W3CDTF">2026-10-02T07:01:00Z</dcterms:created>
  <dcterms:modified xsi:type="dcterms:W3CDTF">2026-10-02T07:01:00Z</dcterms:modified>
</cp:coreProperties>
</file>